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datengestützten einrichtungsübergreifenden Qualitätssicherung (DeQS-RL).</w:t>
      </w:r>
      <w:r w:rsidR="00EF0269" w:rsidRPr="00E01FBE">
        <w:rPr>
          <w:rFonts w:ascii="Barlow" w:hAnsi="Barlow"/>
        </w:rPr>
        <w:br/>
      </w:r>
    </w:p>
    <w:p w14:paraId="114605D0" w14:textId="3A86A534" w:rsidR="00805196" w:rsidRPr="00E01FBE" w:rsidRDefault="000B4548" w:rsidP="00543707">
      <w:pPr>
        <w:rPr>
          <w:rFonts w:ascii="Barlow" w:hAnsi="Barlow"/>
          <w:b/>
        </w:rPr>
      </w:pPr>
      <w:r w:rsidRPr="000B4548">
        <w:rPr>
          <w:rFonts w:ascii="Barlow" w:hAnsi="Barlow"/>
          <w:b/>
        </w:rPr>
        <w:t>zur Vorlage bei den Budgetverhandlungen.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0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Cholezystektomie</w:t>
            </w:r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4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3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3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Hüftendoprothesenversorgung</w:t>
            </w:r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Hüftgelenknahe Femurfraktur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6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6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6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Karotis-Revaskularisation</w:t>
            </w:r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Knieendoprothesenversorgung</w:t>
            </w:r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4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2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Hüftendoprothesenversorgung</w:t>
            </w:r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Knieendoprothesenversorgung</w:t>
            </w:r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77777777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2541255A" w:rsidR="00C94A85" w:rsidRPr="00E01FBE" w:rsidRDefault="002E2837" w:rsidP="00E570DD">
            <w:pPr>
              <w:rPr>
                <w:rFonts w:ascii="Barlow" w:hAnsi="Barlow"/>
              </w:rPr>
            </w:pPr>
            <w:r>
              <w:rPr>
                <w:rFonts w:ascii="Barlow" w:hAnsi="Barlow"/>
              </w:rPr>
              <w:t>85/1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142C5C4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1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3E1CEED8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2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205C0AC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3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</w:tcPr>
          <w:p w14:paraId="695053B1" w14:textId="0DA44C2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4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49A79EBE" w14:textId="3A8D2FF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DRG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81B903" w14:textId="2588BDB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IV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851" w:type="dxa"/>
          </w:tcPr>
          <w:p w14:paraId="11A387B4" w14:textId="162D9747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DMP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992" w:type="dxa"/>
          </w:tcPr>
          <w:p w14:paraId="4999AF2D" w14:textId="3201A7E6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ONST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A93B7E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UM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</w:tr>
      <w:tr w:rsidR="00C94A85" w:rsidRPr="00E01FBE" w14:paraId="65EEE5E3" w14:textId="77777777" w:rsidTr="002E2837">
        <w:trPr>
          <w:trHeight w:hRule="exact" w:val="590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C742DC3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2E2837">
              <w:rPr>
                <w:rFonts w:ascii="Barlow" w:hAnsi="Barlow"/>
              </w:rPr>
              <w:t xml:space="preserve">(85/1)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6784ED33" w14:textId="4A401AE4" w:rsidR="009A4770" w:rsidRPr="00E01FBE" w:rsidRDefault="009A4770" w:rsidP="006C7D02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bookmarkStart w:id="857" w:name="_GoBack"/>
      <w:bookmarkEnd w:id="857"/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3BF5EA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A55EFD1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4DDE0EA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5AE4DB88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8C6D975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1F912A4F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3C5C5410" w14:textId="137D5863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9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9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DeQS-RL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r w:rsidR="001A3897" w:rsidRPr="00E01FBE">
        <w:rPr>
          <w:rFonts w:ascii="Barlow" w:hAnsi="Barlow"/>
        </w:rPr>
        <w:t>DeQS</w:t>
      </w:r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Für die auf Landesebene verpflichtend zu dokumentierenden Datensätze besteht eine Dokumentationspflicht nach Maßgabe der für das jeweilige Bundesland gültigen Landesverträge.</w:t>
      </w:r>
    </w:p>
    <w:p w14:paraId="570059C5" w14:textId="671D8F83" w:rsidR="00C90F05" w:rsidRPr="00E01FBE" w:rsidRDefault="00C90F05" w:rsidP="00C90F05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4380C171" w14:textId="1058C91D" w:rsidR="00C90F05" w:rsidRPr="00E01FBE" w:rsidRDefault="00C90F05" w:rsidP="00C90F05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3D89F4F3" w:rsidR="00760105" w:rsidRPr="00E01FBE" w:rsidRDefault="00C90F05" w:rsidP="00C90F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41E20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2BF3D" w14:textId="77777777" w:rsidR="009B6881" w:rsidRDefault="009B6881" w:rsidP="00AF39F8">
      <w:r>
        <w:separator/>
      </w:r>
    </w:p>
  </w:endnote>
  <w:endnote w:type="continuationSeparator" w:id="0">
    <w:p w14:paraId="3EC5618E" w14:textId="77777777" w:rsidR="009B6881" w:rsidRDefault="009B6881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113D85" w:rsidRPr="003C0652" w:rsidRDefault="00113D85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B6BEB" w14:textId="77777777" w:rsidR="009B6881" w:rsidRDefault="009B6881" w:rsidP="00477DFB">
      <w:pPr>
        <w:spacing w:after="0"/>
      </w:pPr>
      <w:r>
        <w:separator/>
      </w:r>
    </w:p>
  </w:footnote>
  <w:footnote w:type="continuationSeparator" w:id="0">
    <w:p w14:paraId="5EA48449" w14:textId="77777777" w:rsidR="009B6881" w:rsidRDefault="009B6881" w:rsidP="00AF39F8">
      <w:r>
        <w:continuationSeparator/>
      </w:r>
    </w:p>
  </w:footnote>
  <w:footnote w:id="1">
    <w:p w14:paraId="49AAF884" w14:textId="77777777" w:rsidR="00113D85" w:rsidRPr="009063BE" w:rsidRDefault="00113D85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113D85" w:rsidRDefault="00113D85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113D85" w:rsidRDefault="00113D85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4548"/>
    <w:rsid w:val="000B575D"/>
    <w:rsid w:val="000B65AD"/>
    <w:rsid w:val="000B7B7B"/>
    <w:rsid w:val="000D1487"/>
    <w:rsid w:val="000D6935"/>
    <w:rsid w:val="000F7CEF"/>
    <w:rsid w:val="00103794"/>
    <w:rsid w:val="001043C1"/>
    <w:rsid w:val="00106C20"/>
    <w:rsid w:val="00113D85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A333A"/>
    <w:rsid w:val="001A3897"/>
    <w:rsid w:val="001A6470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165E"/>
    <w:rsid w:val="002B4CF5"/>
    <w:rsid w:val="002C0436"/>
    <w:rsid w:val="002C1285"/>
    <w:rsid w:val="002C2941"/>
    <w:rsid w:val="002C3A54"/>
    <w:rsid w:val="002C6A02"/>
    <w:rsid w:val="002E2800"/>
    <w:rsid w:val="002E2837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1E20"/>
    <w:rsid w:val="00543707"/>
    <w:rsid w:val="0054389F"/>
    <w:rsid w:val="0054444C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A0B26"/>
    <w:rsid w:val="006A34A3"/>
    <w:rsid w:val="006C7907"/>
    <w:rsid w:val="006C7D02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3217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B6881"/>
    <w:rsid w:val="009C18BE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4D24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036B"/>
    <w:rsid w:val="00B94F5D"/>
    <w:rsid w:val="00B95A9E"/>
    <w:rsid w:val="00B97D35"/>
    <w:rsid w:val="00BA07BB"/>
    <w:rsid w:val="00BA36D0"/>
    <w:rsid w:val="00BA4CDE"/>
    <w:rsid w:val="00BB3855"/>
    <w:rsid w:val="00BC3CF5"/>
    <w:rsid w:val="00BD449A"/>
    <w:rsid w:val="00BD4E3B"/>
    <w:rsid w:val="00BE2396"/>
    <w:rsid w:val="00BE41C2"/>
    <w:rsid w:val="00BE4BAD"/>
    <w:rsid w:val="00BE7695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0F05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20FA1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B7B74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2043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36AC7-F11A-4048-A5D9-F7BBFAA4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3614</Words>
  <Characters>22774</Characters>
  <Application>Microsoft Office Word</Application>
  <DocSecurity>0</DocSecurity>
  <Lines>189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40</cp:revision>
  <dcterms:created xsi:type="dcterms:W3CDTF">2023-06-14T19:06:00Z</dcterms:created>
  <dcterms:modified xsi:type="dcterms:W3CDTF">2023-09-28T08:49:00Z</dcterms:modified>
</cp:coreProperties>
</file>