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7.xml" ContentType="application/vnd.openxmlformats-officedocument.wordprocessingml.header+xml"/>
  <Override PartName="/word/footer8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0.xml" ContentType="application/vnd.openxmlformats-officedocument.wordprocessingml.head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3.xml" ContentType="application/vnd.openxmlformats-officedocument.wordprocessingml.header+xml"/>
  <Override PartName="/word/footer9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D7EFD" w14:textId="77777777" w:rsidR="00226D53" w:rsidRDefault="00226D53" w:rsidP="00B063DC">
      <w:pPr>
        <w:pStyle w:val="Kopfzeile"/>
      </w:pPr>
      <w:bookmarkStart w:id="0" w:name="_GoBack"/>
      <w:bookmarkEnd w:id="0"/>
    </w:p>
    <w:p w14:paraId="54ED500E" w14:textId="01875422" w:rsidR="00CC6210" w:rsidRDefault="00D646FB" w:rsidP="00F9167A">
      <w:pPr>
        <w:pStyle w:val="Titel-Subberschrift"/>
        <w:framePr w:h="9496" w:wrap="notBeside" w:vAnchor="page" w:y="6346"/>
        <w:spacing w:after="0"/>
      </w:pPr>
      <w:r>
        <w:t>Beschreibung der</w:t>
      </w:r>
      <w:del w:id="1" w:author="IQTIG" w:date="2020-04-28T19:47:00Z">
        <w:r>
          <w:br/>
        </w:r>
      </w:del>
      <w:ins w:id="2" w:author="IQTIG" w:date="2020-04-28T19:47:00Z">
        <w:r w:rsidR="00CD6FF5">
          <w:t xml:space="preserve"> </w:t>
        </w:r>
      </w:ins>
      <w:r w:rsidR="00CD6FF5">
        <w:t>Qualitätsindikatoren</w:t>
      </w:r>
      <w:del w:id="3" w:author="IQTIG" w:date="2020-04-28T19:47:00Z">
        <w:r w:rsidR="009F2AFF">
          <w:delText xml:space="preserve"> </w:delText>
        </w:r>
      </w:del>
      <w:ins w:id="4" w:author="IQTIG" w:date="2020-04-28T19:47:00Z">
        <w:r>
          <w:br/>
        </w:r>
      </w:ins>
      <w:r w:rsidR="009F2AFF">
        <w:t>und Kennzahlen</w:t>
      </w:r>
      <w:del w:id="5" w:author="IQTIG" w:date="2020-04-28T19:47:00Z">
        <w:r>
          <w:br/>
        </w:r>
      </w:del>
      <w:ins w:id="6" w:author="IQTIG" w:date="2020-04-28T19:47:00Z">
        <w:r w:rsidR="00CD6FF5">
          <w:t xml:space="preserve"> </w:t>
        </w:r>
      </w:ins>
      <w:r w:rsidR="00F409F8">
        <w:t xml:space="preserve">nach </w:t>
      </w:r>
      <w:r>
        <w:t>QSKH-RL</w:t>
      </w:r>
    </w:p>
    <w:p w14:paraId="2F250002" w14:textId="77777777" w:rsidR="00A24618" w:rsidRDefault="00A24618" w:rsidP="00F9167A">
      <w:pPr>
        <w:pStyle w:val="Titel-berschrift"/>
        <w:framePr w:h="9496" w:wrap="notBeside" w:vAnchor="page" w:y="6346"/>
        <w:suppressAutoHyphens/>
        <w:spacing w:before="240" w:after="0"/>
        <w:rPr>
          <w:ins w:id="7" w:author="IQTIG" w:date="2020-04-28T19:47:00Z"/>
        </w:rPr>
      </w:pPr>
    </w:p>
    <w:p w14:paraId="397E0BD1" w14:textId="77777777" w:rsidR="00022543" w:rsidRPr="00022543" w:rsidRDefault="009F2AFF" w:rsidP="00E03FC9">
      <w:pPr>
        <w:pStyle w:val="Titel-berschrift"/>
        <w:framePr w:h="9496" w:wrap="notBeside" w:vAnchor="page" w:y="6346"/>
        <w:suppressAutoHyphens/>
      </w:pPr>
      <w:r>
        <w:t>Ambulant erworbene Pneumonie</w:t>
      </w:r>
    </w:p>
    <w:p w14:paraId="33982885" w14:textId="3FB35CB7" w:rsidR="00022543" w:rsidRDefault="00022543" w:rsidP="00FA117E">
      <w:pPr>
        <w:pStyle w:val="Titel-Subberschrift"/>
        <w:framePr w:h="9496" w:wrap="notBeside" w:vAnchor="page" w:y="6346"/>
      </w:pPr>
      <w:r>
        <w:t xml:space="preserve">Erfassungsjahr </w:t>
      </w:r>
      <w:del w:id="8" w:author="IQTIG" w:date="2020-04-28T19:47:00Z">
        <w:r w:rsidR="00F409F8">
          <w:delText>2018</w:delText>
        </w:r>
      </w:del>
      <w:ins w:id="9" w:author="IQTIG" w:date="2020-04-28T19:47:00Z">
        <w:r>
          <w:t>2019</w:t>
        </w:r>
      </w:ins>
    </w:p>
    <w:p w14:paraId="6F5736C1" w14:textId="77777777" w:rsidR="00DA46B2" w:rsidRDefault="00DA46B2" w:rsidP="00FA117E">
      <w:pPr>
        <w:pStyle w:val="TitelseiteStand"/>
        <w:framePr w:h="9496" w:wrap="notBeside" w:vAnchor="page" w:y="6346"/>
        <w:rPr>
          <w:ins w:id="10" w:author="IQTIG" w:date="2020-04-28T19:47:00Z"/>
        </w:rPr>
      </w:pPr>
    </w:p>
    <w:p w14:paraId="7FDC6C0A" w14:textId="0608EEFD" w:rsidR="009F2AFF" w:rsidRPr="009F2AFF" w:rsidRDefault="009F2AFF" w:rsidP="00FA117E">
      <w:pPr>
        <w:pStyle w:val="TitelseiteStand"/>
        <w:framePr w:h="9496" w:wrap="notBeside" w:vAnchor="page" w:y="6346"/>
      </w:pPr>
      <w:r w:rsidRPr="009F2AFF">
        <w:t xml:space="preserve">Stand: </w:t>
      </w:r>
      <w:del w:id="11" w:author="IQTIG" w:date="2020-04-28T19:47:00Z">
        <w:r>
          <w:delText>25</w:delText>
        </w:r>
      </w:del>
      <w:ins w:id="12" w:author="IQTIG" w:date="2020-04-28T19:47:00Z">
        <w:r>
          <w:t>29</w:t>
        </w:r>
      </w:ins>
      <w:r>
        <w:t>.04.</w:t>
      </w:r>
      <w:del w:id="13" w:author="IQTIG" w:date="2020-04-28T19:47:00Z">
        <w:r>
          <w:delText>2019</w:delText>
        </w:r>
      </w:del>
      <w:ins w:id="14" w:author="IQTIG" w:date="2020-04-28T19:47:00Z">
        <w:r>
          <w:t>2020</w:t>
        </w:r>
      </w:ins>
    </w:p>
    <w:p w14:paraId="4629CB6C"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4C6DB797"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2828EF07" w14:textId="77777777" w:rsidR="00A000B3" w:rsidRPr="001103BB" w:rsidRDefault="00A000B3" w:rsidP="000F3DAF">
      <w:pPr>
        <w:pStyle w:val="berschriftTitelei"/>
        <w:outlineLvl w:val="9"/>
      </w:pPr>
      <w:bookmarkStart w:id="15" w:name="_Toc1482030_1"/>
      <w:bookmarkStart w:id="16" w:name="_Toc1737405_1"/>
      <w:bookmarkStart w:id="17" w:name="_Toc1737430_1"/>
      <w:bookmarkStart w:id="18" w:name="_Toc1737502_1"/>
      <w:r w:rsidRPr="001103BB">
        <w:lastRenderedPageBreak/>
        <w:t>Impressum</w:t>
      </w:r>
      <w:bookmarkEnd w:id="15"/>
      <w:bookmarkEnd w:id="16"/>
      <w:bookmarkEnd w:id="17"/>
      <w:bookmarkEnd w:id="18"/>
    </w:p>
    <w:p w14:paraId="4566AAD9" w14:textId="1FC519D5" w:rsidR="000C1A88" w:rsidRDefault="00A000B3" w:rsidP="000C1A88">
      <w:pPr>
        <w:pStyle w:val="StandardImpressum"/>
        <w:spacing w:after="0"/>
        <w:rPr>
          <w:ins w:id="19" w:author="IQTIG" w:date="2020-04-28T19:47:00Z"/>
          <w:b/>
        </w:rPr>
      </w:pPr>
      <w:r w:rsidRPr="00EC19C9">
        <w:rPr>
          <w:b/>
        </w:rPr>
        <w:t>Thema:</w:t>
      </w:r>
      <w:del w:id="20" w:author="IQTIG" w:date="2020-04-28T19:47:00Z">
        <w:r>
          <w:br/>
        </w:r>
      </w:del>
    </w:p>
    <w:p w14:paraId="0EB50F5E" w14:textId="677CC383" w:rsidR="00A80B33" w:rsidRDefault="00A80B33" w:rsidP="00A14DD3">
      <w:pPr>
        <w:pStyle w:val="StandardImpressumkeineSilbentrennung"/>
      </w:pPr>
      <w:r>
        <w:t xml:space="preserve">Beschreibung der Qualitätsindikatoren und Kennzahlen nach QSKH-RL. Ambulant erworbene Pneumonie. </w:t>
      </w:r>
      <w:ins w:id="21" w:author="IQTIG" w:date="2020-04-28T19:47:00Z">
        <w:r>
          <w:t xml:space="preserve">Rechenregeln für das </w:t>
        </w:r>
      </w:ins>
      <w:r>
        <w:t xml:space="preserve">Erfassungsjahr </w:t>
      </w:r>
      <w:del w:id="22" w:author="IQTIG" w:date="2020-04-28T19:47:00Z">
        <w:r w:rsidR="00A000B3">
          <w:delText>2018</w:delText>
        </w:r>
      </w:del>
      <w:ins w:id="23" w:author="IQTIG" w:date="2020-04-28T19:47:00Z">
        <w:r>
          <w:t>2019</w:t>
        </w:r>
      </w:ins>
    </w:p>
    <w:p w14:paraId="531B3608" w14:textId="77777777" w:rsidR="00A000B3" w:rsidRDefault="00A000B3" w:rsidP="00A000B3">
      <w:pPr>
        <w:pStyle w:val="StandardImpressum"/>
      </w:pPr>
      <w:r w:rsidRPr="00EC19C9">
        <w:rPr>
          <w:b/>
        </w:rPr>
        <w:t>Auftraggeber:</w:t>
      </w:r>
      <w:r>
        <w:rPr>
          <w:b/>
        </w:rPr>
        <w:br/>
      </w:r>
      <w:r w:rsidRPr="005F3E57">
        <w:t>Gemeinsamer Bundesausschuss</w:t>
      </w:r>
    </w:p>
    <w:p w14:paraId="55F4A32D" w14:textId="2667E5F9" w:rsidR="00A000B3" w:rsidRPr="005F3E57" w:rsidRDefault="00A000B3" w:rsidP="00A000B3">
      <w:pPr>
        <w:pStyle w:val="StandardImpressum"/>
      </w:pPr>
      <w:r w:rsidRPr="00EC19C9">
        <w:rPr>
          <w:b/>
        </w:rPr>
        <w:t>Datum der Abgabe:</w:t>
      </w:r>
      <w:r>
        <w:rPr>
          <w:b/>
        </w:rPr>
        <w:br/>
      </w:r>
      <w:del w:id="24" w:author="IQTIG" w:date="2020-04-28T19:47:00Z">
        <w:r>
          <w:delText>25</w:delText>
        </w:r>
      </w:del>
      <w:ins w:id="25" w:author="IQTIG" w:date="2020-04-28T19:47:00Z">
        <w:r>
          <w:t>29</w:t>
        </w:r>
      </w:ins>
      <w:r>
        <w:t>.04.</w:t>
      </w:r>
      <w:del w:id="26" w:author="IQTIG" w:date="2020-04-28T19:47:00Z">
        <w:r>
          <w:delText>2019</w:delText>
        </w:r>
      </w:del>
      <w:ins w:id="27" w:author="IQTIG" w:date="2020-04-28T19:47:00Z">
        <w:r>
          <w:t>2020</w:t>
        </w:r>
      </w:ins>
    </w:p>
    <w:p w14:paraId="2524E01F"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12B6D8E3" w14:textId="77777777" w:rsidR="00A000B3" w:rsidRPr="005F3E57" w:rsidRDefault="00A000B3" w:rsidP="00A000B3">
      <w:pPr>
        <w:pStyle w:val="StandardImpressum"/>
      </w:pPr>
      <w:r w:rsidRPr="005F3E57">
        <w:t>Katharina-Heinroth-Ufer 1</w:t>
      </w:r>
      <w:r w:rsidRPr="005F3E57">
        <w:br/>
        <w:t>10787 Berlin</w:t>
      </w:r>
    </w:p>
    <w:p w14:paraId="0BAB24DB"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3FB1955D" w14:textId="77777777" w:rsidR="00907B99" w:rsidRDefault="002F6B40" w:rsidP="00091365">
      <w:pPr>
        <w:pStyle w:val="IQTIG-Hyperlinlk"/>
      </w:pPr>
      <w:hyperlink r:id="rId10" w:history="1">
        <w:r w:rsidR="006D08D6" w:rsidRPr="002B1243">
          <w:t>verfahrenssupport@iqtig.org</w:t>
        </w:r>
      </w:hyperlink>
      <w:r w:rsidR="00A000B3" w:rsidRPr="002B1243">
        <w:br/>
        <w:t>https://www.iqtig.org</w:t>
      </w:r>
    </w:p>
    <w:bookmarkStart w:id="28" w:name="_Toc1482031_1" w:displacedByCustomXml="next"/>
    <w:bookmarkStart w:id="29" w:name="_Toc1737406_1" w:displacedByCustomXml="next"/>
    <w:bookmarkStart w:id="30" w:name="_Toc1737431_1" w:displacedByCustomXml="next"/>
    <w:bookmarkStart w:id="31" w:name="_Toc1737503_1" w:displacedByCustomXml="next"/>
    <w:bookmarkStart w:id="3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1ABBE648" w14:textId="77777777" w:rsidR="00CA1189" w:rsidRPr="00503242" w:rsidRDefault="00CA1189" w:rsidP="000F3DAF">
          <w:pPr>
            <w:pStyle w:val="berschriftTitelei"/>
            <w:outlineLvl w:val="9"/>
          </w:pPr>
          <w:r w:rsidRPr="00503242">
            <w:t>Inhaltsverzeichnis</w:t>
          </w:r>
          <w:bookmarkEnd w:id="31"/>
          <w:bookmarkEnd w:id="30"/>
          <w:bookmarkEnd w:id="29"/>
          <w:bookmarkEnd w:id="28"/>
        </w:p>
        <w:p w14:paraId="4C9C9B5A" w14:textId="69F06AD2" w:rsidR="002F6B40"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7634" w:history="1">
            <w:r w:rsidR="002F6B40" w:rsidRPr="00A808A2">
              <w:rPr>
                <w:rStyle w:val="Hyperlink"/>
              </w:rPr>
              <w:t>Einleitung</w:t>
            </w:r>
            <w:r w:rsidR="002F6B40">
              <w:rPr>
                <w:webHidden/>
              </w:rPr>
              <w:tab/>
            </w:r>
            <w:r w:rsidR="002F6B40">
              <w:rPr>
                <w:webHidden/>
              </w:rPr>
              <w:fldChar w:fldCharType="begin"/>
            </w:r>
            <w:r w:rsidR="002F6B40">
              <w:rPr>
                <w:webHidden/>
              </w:rPr>
              <w:instrText xml:space="preserve"> PAGEREF _Toc38997634 \h </w:instrText>
            </w:r>
            <w:r w:rsidR="002F6B40">
              <w:rPr>
                <w:webHidden/>
              </w:rPr>
            </w:r>
            <w:r w:rsidR="002F6B40">
              <w:rPr>
                <w:webHidden/>
              </w:rPr>
              <w:fldChar w:fldCharType="separate"/>
            </w:r>
            <w:r w:rsidR="002F6B40">
              <w:rPr>
                <w:webHidden/>
              </w:rPr>
              <w:t>4</w:t>
            </w:r>
            <w:r w:rsidR="002F6B40">
              <w:rPr>
                <w:webHidden/>
              </w:rPr>
              <w:fldChar w:fldCharType="end"/>
            </w:r>
          </w:hyperlink>
        </w:p>
        <w:p w14:paraId="2F00B3B2" w14:textId="0467898C" w:rsidR="002F6B40" w:rsidRDefault="002F6B40">
          <w:pPr>
            <w:pStyle w:val="Verzeichnis1"/>
            <w:rPr>
              <w:sz w:val="22"/>
            </w:rPr>
          </w:pPr>
          <w:hyperlink w:anchor="_Toc38997635" w:history="1">
            <w:r w:rsidRPr="00A808A2">
              <w:rPr>
                <w:rStyle w:val="Hyperlink"/>
              </w:rPr>
              <w:t>Gruppe: Frühe erste Blutgasanalyse oder Pulsoxymetrie</w:t>
            </w:r>
            <w:r>
              <w:rPr>
                <w:webHidden/>
              </w:rPr>
              <w:tab/>
            </w:r>
            <w:r>
              <w:rPr>
                <w:webHidden/>
              </w:rPr>
              <w:fldChar w:fldCharType="begin"/>
            </w:r>
            <w:r>
              <w:rPr>
                <w:webHidden/>
              </w:rPr>
              <w:instrText xml:space="preserve"> PAGEREF _Toc38997635 \h </w:instrText>
            </w:r>
            <w:r>
              <w:rPr>
                <w:webHidden/>
              </w:rPr>
            </w:r>
            <w:r>
              <w:rPr>
                <w:webHidden/>
              </w:rPr>
              <w:fldChar w:fldCharType="separate"/>
            </w:r>
            <w:r>
              <w:rPr>
                <w:webHidden/>
              </w:rPr>
              <w:t>5</w:t>
            </w:r>
            <w:r>
              <w:rPr>
                <w:webHidden/>
              </w:rPr>
              <w:fldChar w:fldCharType="end"/>
            </w:r>
          </w:hyperlink>
        </w:p>
        <w:p w14:paraId="48FA9200" w14:textId="39E31A22" w:rsidR="002F6B40" w:rsidRDefault="002F6B40">
          <w:pPr>
            <w:pStyle w:val="Verzeichnis2"/>
            <w:rPr>
              <w:rFonts w:asciiTheme="minorHAnsi" w:hAnsiTheme="minorHAnsi"/>
              <w:sz w:val="22"/>
            </w:rPr>
          </w:pPr>
          <w:hyperlink w:anchor="_Toc38997636" w:history="1">
            <w:r w:rsidRPr="00A808A2">
              <w:rPr>
                <w:rStyle w:val="Hyperlink"/>
              </w:rPr>
              <w:t>2005: Frühe erste Blutgasanalyse oder Pulsoxymetrie</w:t>
            </w:r>
            <w:r>
              <w:rPr>
                <w:webHidden/>
              </w:rPr>
              <w:tab/>
            </w:r>
            <w:r>
              <w:rPr>
                <w:webHidden/>
              </w:rPr>
              <w:fldChar w:fldCharType="begin"/>
            </w:r>
            <w:r>
              <w:rPr>
                <w:webHidden/>
              </w:rPr>
              <w:instrText xml:space="preserve"> PAGEREF _Toc38997636 \h </w:instrText>
            </w:r>
            <w:r>
              <w:rPr>
                <w:webHidden/>
              </w:rPr>
            </w:r>
            <w:r>
              <w:rPr>
                <w:webHidden/>
              </w:rPr>
              <w:fldChar w:fldCharType="separate"/>
            </w:r>
            <w:r>
              <w:rPr>
                <w:webHidden/>
              </w:rPr>
              <w:t>6</w:t>
            </w:r>
            <w:r>
              <w:rPr>
                <w:webHidden/>
              </w:rPr>
              <w:fldChar w:fldCharType="end"/>
            </w:r>
          </w:hyperlink>
        </w:p>
        <w:p w14:paraId="4FBFD7C6" w14:textId="3F3EAD8E" w:rsidR="002F6B40" w:rsidRDefault="002F6B40">
          <w:pPr>
            <w:pStyle w:val="Verzeichnis2"/>
            <w:rPr>
              <w:rFonts w:asciiTheme="minorHAnsi" w:hAnsiTheme="minorHAnsi"/>
              <w:sz w:val="22"/>
            </w:rPr>
          </w:pPr>
          <w:hyperlink w:anchor="_Toc38997637" w:history="1">
            <w:r w:rsidRPr="00A808A2">
              <w:rPr>
                <w:rStyle w:val="Hyperlink"/>
              </w:rPr>
              <w:t>2006: Frühe erste Blutgasanalyse oder Pulsoxymetrie (nicht aus anderem Krankenhaus)</w:t>
            </w:r>
            <w:r>
              <w:rPr>
                <w:webHidden/>
              </w:rPr>
              <w:tab/>
            </w:r>
            <w:r>
              <w:rPr>
                <w:webHidden/>
              </w:rPr>
              <w:fldChar w:fldCharType="begin"/>
            </w:r>
            <w:r>
              <w:rPr>
                <w:webHidden/>
              </w:rPr>
              <w:instrText xml:space="preserve"> PAGEREF _Toc38997637 \h </w:instrText>
            </w:r>
            <w:r>
              <w:rPr>
                <w:webHidden/>
              </w:rPr>
            </w:r>
            <w:r>
              <w:rPr>
                <w:webHidden/>
              </w:rPr>
              <w:fldChar w:fldCharType="separate"/>
            </w:r>
            <w:r>
              <w:rPr>
                <w:webHidden/>
              </w:rPr>
              <w:t>8</w:t>
            </w:r>
            <w:r>
              <w:rPr>
                <w:webHidden/>
              </w:rPr>
              <w:fldChar w:fldCharType="end"/>
            </w:r>
          </w:hyperlink>
        </w:p>
        <w:p w14:paraId="0DC5B59A" w14:textId="64179BF2" w:rsidR="002F6B40" w:rsidRDefault="002F6B40">
          <w:pPr>
            <w:pStyle w:val="Verzeichnis2"/>
            <w:rPr>
              <w:rFonts w:asciiTheme="minorHAnsi" w:hAnsiTheme="minorHAnsi"/>
              <w:sz w:val="22"/>
            </w:rPr>
          </w:pPr>
          <w:hyperlink w:anchor="_Toc38997638" w:history="1">
            <w:r w:rsidRPr="00A808A2">
              <w:rPr>
                <w:rStyle w:val="Hyperlink"/>
              </w:rPr>
              <w:t>2007: Frühe erste Blutgasanalyse oder Pulsoxymetrie (aus anderem Krankenhaus)</w:t>
            </w:r>
            <w:r>
              <w:rPr>
                <w:webHidden/>
              </w:rPr>
              <w:tab/>
            </w:r>
            <w:r>
              <w:rPr>
                <w:webHidden/>
              </w:rPr>
              <w:fldChar w:fldCharType="begin"/>
            </w:r>
            <w:r>
              <w:rPr>
                <w:webHidden/>
              </w:rPr>
              <w:instrText xml:space="preserve"> PAGEREF _Toc38997638 \h </w:instrText>
            </w:r>
            <w:r>
              <w:rPr>
                <w:webHidden/>
              </w:rPr>
            </w:r>
            <w:r>
              <w:rPr>
                <w:webHidden/>
              </w:rPr>
              <w:fldChar w:fldCharType="separate"/>
            </w:r>
            <w:r>
              <w:rPr>
                <w:webHidden/>
              </w:rPr>
              <w:t>10</w:t>
            </w:r>
            <w:r>
              <w:rPr>
                <w:webHidden/>
              </w:rPr>
              <w:fldChar w:fldCharType="end"/>
            </w:r>
          </w:hyperlink>
        </w:p>
        <w:p w14:paraId="74D49348" w14:textId="25B93DEB" w:rsidR="002F6B40" w:rsidRDefault="002F6B40">
          <w:pPr>
            <w:pStyle w:val="Verzeichnis1"/>
            <w:rPr>
              <w:sz w:val="22"/>
            </w:rPr>
          </w:pPr>
          <w:hyperlink w:anchor="_Toc38997639" w:history="1">
            <w:r w:rsidRPr="00A808A2">
              <w:rPr>
                <w:rStyle w:val="Hyperlink"/>
              </w:rPr>
              <w:t>2009: Frühe antimikrobielle Therapie nach Aufnahme</w:t>
            </w:r>
            <w:r>
              <w:rPr>
                <w:webHidden/>
              </w:rPr>
              <w:tab/>
            </w:r>
            <w:r>
              <w:rPr>
                <w:webHidden/>
              </w:rPr>
              <w:fldChar w:fldCharType="begin"/>
            </w:r>
            <w:r>
              <w:rPr>
                <w:webHidden/>
              </w:rPr>
              <w:instrText xml:space="preserve"> PAGEREF _Toc38997639 \h </w:instrText>
            </w:r>
            <w:r>
              <w:rPr>
                <w:webHidden/>
              </w:rPr>
            </w:r>
            <w:r>
              <w:rPr>
                <w:webHidden/>
              </w:rPr>
              <w:fldChar w:fldCharType="separate"/>
            </w:r>
            <w:r>
              <w:rPr>
                <w:webHidden/>
              </w:rPr>
              <w:t>13</w:t>
            </w:r>
            <w:r>
              <w:rPr>
                <w:webHidden/>
              </w:rPr>
              <w:fldChar w:fldCharType="end"/>
            </w:r>
          </w:hyperlink>
        </w:p>
        <w:p w14:paraId="1A233628" w14:textId="15AEF406" w:rsidR="002F6B40" w:rsidRDefault="002F6B40">
          <w:pPr>
            <w:pStyle w:val="Verzeichnis1"/>
            <w:rPr>
              <w:sz w:val="22"/>
            </w:rPr>
          </w:pPr>
          <w:hyperlink w:anchor="_Toc38997640" w:history="1">
            <w:r w:rsidRPr="00A808A2">
              <w:rPr>
                <w:rStyle w:val="Hyperlink"/>
              </w:rPr>
              <w:t>2013: Frühmobilisation nach Aufnahme</w:t>
            </w:r>
            <w:r>
              <w:rPr>
                <w:webHidden/>
              </w:rPr>
              <w:tab/>
            </w:r>
            <w:r>
              <w:rPr>
                <w:webHidden/>
              </w:rPr>
              <w:fldChar w:fldCharType="begin"/>
            </w:r>
            <w:r>
              <w:rPr>
                <w:webHidden/>
              </w:rPr>
              <w:instrText xml:space="preserve"> PAGEREF _Toc38997640 \h </w:instrText>
            </w:r>
            <w:r>
              <w:rPr>
                <w:webHidden/>
              </w:rPr>
            </w:r>
            <w:r>
              <w:rPr>
                <w:webHidden/>
              </w:rPr>
              <w:fldChar w:fldCharType="separate"/>
            </w:r>
            <w:r>
              <w:rPr>
                <w:webHidden/>
              </w:rPr>
              <w:t>17</w:t>
            </w:r>
            <w:r>
              <w:rPr>
                <w:webHidden/>
              </w:rPr>
              <w:fldChar w:fldCharType="end"/>
            </w:r>
          </w:hyperlink>
        </w:p>
        <w:p w14:paraId="53E15FE4" w14:textId="1DE400C6" w:rsidR="002F6B40" w:rsidRDefault="002F6B40">
          <w:pPr>
            <w:pStyle w:val="Verzeichnis1"/>
            <w:rPr>
              <w:sz w:val="22"/>
            </w:rPr>
          </w:pPr>
          <w:hyperlink w:anchor="_Toc38997641" w:history="1">
            <w:r w:rsidRPr="00A808A2">
              <w:rPr>
                <w:rStyle w:val="Hyperlink"/>
              </w:rPr>
              <w:t>2028: Vollständige Bestimmung klinischer Stabilitätskriterien bis zur Entlassung</w:t>
            </w:r>
            <w:r>
              <w:rPr>
                <w:webHidden/>
              </w:rPr>
              <w:tab/>
            </w:r>
            <w:r>
              <w:rPr>
                <w:webHidden/>
              </w:rPr>
              <w:fldChar w:fldCharType="begin"/>
            </w:r>
            <w:r>
              <w:rPr>
                <w:webHidden/>
              </w:rPr>
              <w:instrText xml:space="preserve"> PAGEREF _Toc38997641 \h </w:instrText>
            </w:r>
            <w:r>
              <w:rPr>
                <w:webHidden/>
              </w:rPr>
            </w:r>
            <w:r>
              <w:rPr>
                <w:webHidden/>
              </w:rPr>
              <w:fldChar w:fldCharType="separate"/>
            </w:r>
            <w:r>
              <w:rPr>
                <w:webHidden/>
              </w:rPr>
              <w:t>22</w:t>
            </w:r>
            <w:r>
              <w:rPr>
                <w:webHidden/>
              </w:rPr>
              <w:fldChar w:fldCharType="end"/>
            </w:r>
          </w:hyperlink>
        </w:p>
        <w:p w14:paraId="082892FC" w14:textId="2CD0589E" w:rsidR="002F6B40" w:rsidRDefault="002F6B40">
          <w:pPr>
            <w:pStyle w:val="Verzeichnis1"/>
            <w:rPr>
              <w:sz w:val="22"/>
            </w:rPr>
          </w:pPr>
          <w:hyperlink w:anchor="_Toc38997642" w:history="1">
            <w:r w:rsidRPr="00A808A2">
              <w:rPr>
                <w:rStyle w:val="Hyperlink"/>
              </w:rPr>
              <w:t>2036: Erfüllung klinischer Stabilitätskriterien bis zur Entlassung</w:t>
            </w:r>
            <w:r>
              <w:rPr>
                <w:webHidden/>
              </w:rPr>
              <w:tab/>
            </w:r>
            <w:r>
              <w:rPr>
                <w:webHidden/>
              </w:rPr>
              <w:fldChar w:fldCharType="begin"/>
            </w:r>
            <w:r>
              <w:rPr>
                <w:webHidden/>
              </w:rPr>
              <w:instrText xml:space="preserve"> PAGEREF _Toc38997642 \h </w:instrText>
            </w:r>
            <w:r>
              <w:rPr>
                <w:webHidden/>
              </w:rPr>
            </w:r>
            <w:r>
              <w:rPr>
                <w:webHidden/>
              </w:rPr>
              <w:fldChar w:fldCharType="separate"/>
            </w:r>
            <w:r>
              <w:rPr>
                <w:webHidden/>
              </w:rPr>
              <w:t>27</w:t>
            </w:r>
            <w:r>
              <w:rPr>
                <w:webHidden/>
              </w:rPr>
              <w:fldChar w:fldCharType="end"/>
            </w:r>
          </w:hyperlink>
        </w:p>
        <w:p w14:paraId="179B8944" w14:textId="734F3464" w:rsidR="002F6B40" w:rsidRDefault="002F6B40">
          <w:pPr>
            <w:pStyle w:val="Verzeichnis1"/>
            <w:rPr>
              <w:sz w:val="22"/>
            </w:rPr>
          </w:pPr>
          <w:hyperlink w:anchor="_Toc38997643" w:history="1">
            <w:r w:rsidRPr="00A808A2">
              <w:rPr>
                <w:rStyle w:val="Hyperlink"/>
              </w:rPr>
              <w:t>Gruppe: Sterblichkeit im Krankenhaus</w:t>
            </w:r>
            <w:r>
              <w:rPr>
                <w:webHidden/>
              </w:rPr>
              <w:tab/>
            </w:r>
            <w:r>
              <w:rPr>
                <w:webHidden/>
              </w:rPr>
              <w:fldChar w:fldCharType="begin"/>
            </w:r>
            <w:r>
              <w:rPr>
                <w:webHidden/>
              </w:rPr>
              <w:instrText xml:space="preserve"> PAGEREF _Toc38997643 \h </w:instrText>
            </w:r>
            <w:r>
              <w:rPr>
                <w:webHidden/>
              </w:rPr>
            </w:r>
            <w:r>
              <w:rPr>
                <w:webHidden/>
              </w:rPr>
              <w:fldChar w:fldCharType="separate"/>
            </w:r>
            <w:r>
              <w:rPr>
                <w:webHidden/>
              </w:rPr>
              <w:t>32</w:t>
            </w:r>
            <w:r>
              <w:rPr>
                <w:webHidden/>
              </w:rPr>
              <w:fldChar w:fldCharType="end"/>
            </w:r>
          </w:hyperlink>
        </w:p>
        <w:p w14:paraId="44EDC6A0" w14:textId="6E54984F" w:rsidR="002F6B40" w:rsidRDefault="002F6B40">
          <w:pPr>
            <w:pStyle w:val="Verzeichnis2"/>
            <w:rPr>
              <w:rFonts w:asciiTheme="minorHAnsi" w:hAnsiTheme="minorHAnsi"/>
              <w:sz w:val="22"/>
            </w:rPr>
          </w:pPr>
          <w:hyperlink w:anchor="_Toc38997644" w:history="1">
            <w:r w:rsidRPr="00A808A2">
              <w:rPr>
                <w:rStyle w:val="Hyperlink"/>
              </w:rPr>
              <w:t>50778: Verhältnis der beobachteten zur erwarteten Rate (O/E) an Todesfällen</w:t>
            </w:r>
            <w:r>
              <w:rPr>
                <w:webHidden/>
              </w:rPr>
              <w:tab/>
            </w:r>
            <w:r>
              <w:rPr>
                <w:webHidden/>
              </w:rPr>
              <w:fldChar w:fldCharType="begin"/>
            </w:r>
            <w:r>
              <w:rPr>
                <w:webHidden/>
              </w:rPr>
              <w:instrText xml:space="preserve"> PAGEREF _Toc38997644 \h </w:instrText>
            </w:r>
            <w:r>
              <w:rPr>
                <w:webHidden/>
              </w:rPr>
            </w:r>
            <w:r>
              <w:rPr>
                <w:webHidden/>
              </w:rPr>
              <w:fldChar w:fldCharType="separate"/>
            </w:r>
            <w:r>
              <w:rPr>
                <w:webHidden/>
              </w:rPr>
              <w:t>33</w:t>
            </w:r>
            <w:r>
              <w:rPr>
                <w:webHidden/>
              </w:rPr>
              <w:fldChar w:fldCharType="end"/>
            </w:r>
          </w:hyperlink>
        </w:p>
        <w:p w14:paraId="70E9C88E" w14:textId="017A293C" w:rsidR="002F6B40" w:rsidRDefault="002F6B40">
          <w:pPr>
            <w:pStyle w:val="Verzeichnis2"/>
            <w:rPr>
              <w:rFonts w:asciiTheme="minorHAnsi" w:hAnsiTheme="minorHAnsi"/>
              <w:sz w:val="22"/>
            </w:rPr>
          </w:pPr>
          <w:hyperlink w:anchor="_Toc38997645" w:history="1">
            <w:r w:rsidRPr="00A808A2">
              <w:rPr>
                <w:rStyle w:val="Hyperlink"/>
              </w:rPr>
              <w:t>231900: Gesamtsterblichkeit im Krankenhaus (nicht risikoadjustiert)</w:t>
            </w:r>
            <w:r>
              <w:rPr>
                <w:webHidden/>
              </w:rPr>
              <w:tab/>
            </w:r>
            <w:r>
              <w:rPr>
                <w:webHidden/>
              </w:rPr>
              <w:fldChar w:fldCharType="begin"/>
            </w:r>
            <w:r>
              <w:rPr>
                <w:webHidden/>
              </w:rPr>
              <w:instrText xml:space="preserve"> PAGEREF _Toc38997645 \h </w:instrText>
            </w:r>
            <w:r>
              <w:rPr>
                <w:webHidden/>
              </w:rPr>
            </w:r>
            <w:r>
              <w:rPr>
                <w:webHidden/>
              </w:rPr>
              <w:fldChar w:fldCharType="separate"/>
            </w:r>
            <w:r>
              <w:rPr>
                <w:webHidden/>
              </w:rPr>
              <w:t>37</w:t>
            </w:r>
            <w:r>
              <w:rPr>
                <w:webHidden/>
              </w:rPr>
              <w:fldChar w:fldCharType="end"/>
            </w:r>
          </w:hyperlink>
        </w:p>
        <w:p w14:paraId="53BFE705" w14:textId="2BA34383" w:rsidR="002F6B40" w:rsidRDefault="002F6B40">
          <w:pPr>
            <w:pStyle w:val="Verzeichnis1"/>
            <w:rPr>
              <w:sz w:val="22"/>
            </w:rPr>
          </w:pPr>
          <w:hyperlink w:anchor="_Toc38997646" w:history="1">
            <w:r w:rsidRPr="00A808A2">
              <w:rPr>
                <w:rStyle w:val="Hyperlink"/>
              </w:rPr>
              <w:t>50722: Bestimmung der Atemfrequenz bei Aufnahme</w:t>
            </w:r>
            <w:r>
              <w:rPr>
                <w:webHidden/>
              </w:rPr>
              <w:tab/>
            </w:r>
            <w:r>
              <w:rPr>
                <w:webHidden/>
              </w:rPr>
              <w:fldChar w:fldCharType="begin"/>
            </w:r>
            <w:r>
              <w:rPr>
                <w:webHidden/>
              </w:rPr>
              <w:instrText xml:space="preserve"> PAGEREF _Toc38997646 \h </w:instrText>
            </w:r>
            <w:r>
              <w:rPr>
                <w:webHidden/>
              </w:rPr>
            </w:r>
            <w:r>
              <w:rPr>
                <w:webHidden/>
              </w:rPr>
              <w:fldChar w:fldCharType="separate"/>
            </w:r>
            <w:r>
              <w:rPr>
                <w:webHidden/>
              </w:rPr>
              <w:t>40</w:t>
            </w:r>
            <w:r>
              <w:rPr>
                <w:webHidden/>
              </w:rPr>
              <w:fldChar w:fldCharType="end"/>
            </w:r>
          </w:hyperlink>
        </w:p>
        <w:p w14:paraId="040E9957" w14:textId="36AC4FCC" w:rsidR="002F6B40" w:rsidRDefault="002F6B40">
          <w:pPr>
            <w:pStyle w:val="Verzeichnis1"/>
            <w:rPr>
              <w:sz w:val="22"/>
            </w:rPr>
          </w:pPr>
          <w:hyperlink w:anchor="_Toc38997647" w:history="1">
            <w:r w:rsidRPr="00A808A2">
              <w:rPr>
                <w:rStyle w:val="Hyperlink"/>
              </w:rPr>
              <w:t>Anhang I: Schlüssel (Spezifikation)</w:t>
            </w:r>
            <w:r>
              <w:rPr>
                <w:webHidden/>
              </w:rPr>
              <w:tab/>
            </w:r>
            <w:r>
              <w:rPr>
                <w:webHidden/>
              </w:rPr>
              <w:fldChar w:fldCharType="begin"/>
            </w:r>
            <w:r>
              <w:rPr>
                <w:webHidden/>
              </w:rPr>
              <w:instrText xml:space="preserve"> PAGEREF _Toc38997647 \h </w:instrText>
            </w:r>
            <w:r>
              <w:rPr>
                <w:webHidden/>
              </w:rPr>
            </w:r>
            <w:r>
              <w:rPr>
                <w:webHidden/>
              </w:rPr>
              <w:fldChar w:fldCharType="separate"/>
            </w:r>
            <w:r>
              <w:rPr>
                <w:webHidden/>
              </w:rPr>
              <w:t>44</w:t>
            </w:r>
            <w:r>
              <w:rPr>
                <w:webHidden/>
              </w:rPr>
              <w:fldChar w:fldCharType="end"/>
            </w:r>
          </w:hyperlink>
        </w:p>
        <w:p w14:paraId="3F1D4F02" w14:textId="3DB7F5A2" w:rsidR="002F6B40" w:rsidRDefault="002F6B40">
          <w:pPr>
            <w:pStyle w:val="Verzeichnis1"/>
            <w:rPr>
              <w:sz w:val="22"/>
            </w:rPr>
          </w:pPr>
          <w:hyperlink w:anchor="_Toc38997648" w:history="1">
            <w:r w:rsidRPr="00A808A2">
              <w:rPr>
                <w:rStyle w:val="Hyperlink"/>
              </w:rPr>
              <w:t>Anhang II: Listen</w:t>
            </w:r>
            <w:r>
              <w:rPr>
                <w:webHidden/>
              </w:rPr>
              <w:tab/>
            </w:r>
            <w:r>
              <w:rPr>
                <w:webHidden/>
              </w:rPr>
              <w:fldChar w:fldCharType="begin"/>
            </w:r>
            <w:r>
              <w:rPr>
                <w:webHidden/>
              </w:rPr>
              <w:instrText xml:space="preserve"> PAGEREF _Toc38997648 \h </w:instrText>
            </w:r>
            <w:r>
              <w:rPr>
                <w:webHidden/>
              </w:rPr>
            </w:r>
            <w:r>
              <w:rPr>
                <w:webHidden/>
              </w:rPr>
              <w:fldChar w:fldCharType="separate"/>
            </w:r>
            <w:r>
              <w:rPr>
                <w:webHidden/>
              </w:rPr>
              <w:t>45</w:t>
            </w:r>
            <w:r>
              <w:rPr>
                <w:webHidden/>
              </w:rPr>
              <w:fldChar w:fldCharType="end"/>
            </w:r>
          </w:hyperlink>
        </w:p>
        <w:p w14:paraId="626CE69A" w14:textId="2D8A1B65" w:rsidR="002F6B40" w:rsidRDefault="002F6B40">
          <w:pPr>
            <w:pStyle w:val="Verzeichnis1"/>
            <w:rPr>
              <w:sz w:val="22"/>
            </w:rPr>
          </w:pPr>
          <w:hyperlink w:anchor="_Toc38997649" w:history="1">
            <w:r w:rsidRPr="00A808A2">
              <w:rPr>
                <w:rStyle w:val="Hyperlink"/>
              </w:rPr>
              <w:t>Anhang III: Vorberechnungen</w:t>
            </w:r>
            <w:r>
              <w:rPr>
                <w:webHidden/>
              </w:rPr>
              <w:tab/>
            </w:r>
            <w:r>
              <w:rPr>
                <w:webHidden/>
              </w:rPr>
              <w:fldChar w:fldCharType="begin"/>
            </w:r>
            <w:r>
              <w:rPr>
                <w:webHidden/>
              </w:rPr>
              <w:instrText xml:space="preserve"> PAGEREF _Toc38997649 \h </w:instrText>
            </w:r>
            <w:r>
              <w:rPr>
                <w:webHidden/>
              </w:rPr>
            </w:r>
            <w:r>
              <w:rPr>
                <w:webHidden/>
              </w:rPr>
              <w:fldChar w:fldCharType="separate"/>
            </w:r>
            <w:r>
              <w:rPr>
                <w:webHidden/>
              </w:rPr>
              <w:t>46</w:t>
            </w:r>
            <w:r>
              <w:rPr>
                <w:webHidden/>
              </w:rPr>
              <w:fldChar w:fldCharType="end"/>
            </w:r>
          </w:hyperlink>
        </w:p>
        <w:p w14:paraId="06D78AD9" w14:textId="3A8C50E4" w:rsidR="002F6B40" w:rsidRDefault="002F6B40">
          <w:pPr>
            <w:pStyle w:val="Verzeichnis1"/>
            <w:rPr>
              <w:sz w:val="22"/>
            </w:rPr>
          </w:pPr>
          <w:hyperlink w:anchor="_Toc38997650" w:history="1">
            <w:r w:rsidRPr="00A808A2">
              <w:rPr>
                <w:rStyle w:val="Hyperlink"/>
              </w:rPr>
              <w:t>Anhang IV: Funktionen</w:t>
            </w:r>
            <w:r>
              <w:rPr>
                <w:webHidden/>
              </w:rPr>
              <w:tab/>
            </w:r>
            <w:r>
              <w:rPr>
                <w:webHidden/>
              </w:rPr>
              <w:fldChar w:fldCharType="begin"/>
            </w:r>
            <w:r>
              <w:rPr>
                <w:webHidden/>
              </w:rPr>
              <w:instrText xml:space="preserve"> PAGEREF _Toc38997650 \h </w:instrText>
            </w:r>
            <w:r>
              <w:rPr>
                <w:webHidden/>
              </w:rPr>
            </w:r>
            <w:r>
              <w:rPr>
                <w:webHidden/>
              </w:rPr>
              <w:fldChar w:fldCharType="separate"/>
            </w:r>
            <w:r>
              <w:rPr>
                <w:webHidden/>
              </w:rPr>
              <w:t>47</w:t>
            </w:r>
            <w:r>
              <w:rPr>
                <w:webHidden/>
              </w:rPr>
              <w:fldChar w:fldCharType="end"/>
            </w:r>
          </w:hyperlink>
        </w:p>
        <w:p w14:paraId="15F665B3" w14:textId="666D5FC5" w:rsidR="002F6B40" w:rsidRDefault="002F6B40">
          <w:pPr>
            <w:pStyle w:val="Verzeichnis1"/>
            <w:rPr>
              <w:sz w:val="22"/>
            </w:rPr>
          </w:pPr>
          <w:hyperlink w:anchor="_Toc38997651" w:history="1">
            <w:r w:rsidRPr="00A808A2">
              <w:rPr>
                <w:rStyle w:val="Hyperlink"/>
              </w:rPr>
              <w:t>Anhang V: Historie der Qualitätsindikatoren</w:t>
            </w:r>
            <w:r>
              <w:rPr>
                <w:webHidden/>
              </w:rPr>
              <w:tab/>
            </w:r>
            <w:r>
              <w:rPr>
                <w:webHidden/>
              </w:rPr>
              <w:fldChar w:fldCharType="begin"/>
            </w:r>
            <w:r>
              <w:rPr>
                <w:webHidden/>
              </w:rPr>
              <w:instrText xml:space="preserve"> PAGEREF _Toc38997651 \h </w:instrText>
            </w:r>
            <w:r>
              <w:rPr>
                <w:webHidden/>
              </w:rPr>
            </w:r>
            <w:r>
              <w:rPr>
                <w:webHidden/>
              </w:rPr>
              <w:fldChar w:fldCharType="separate"/>
            </w:r>
            <w:r>
              <w:rPr>
                <w:webHidden/>
              </w:rPr>
              <w:t>50</w:t>
            </w:r>
            <w:r>
              <w:rPr>
                <w:webHidden/>
              </w:rPr>
              <w:fldChar w:fldCharType="end"/>
            </w:r>
          </w:hyperlink>
        </w:p>
        <w:p w14:paraId="11D42FB6" w14:textId="0497BF90" w:rsidR="00CA1189" w:rsidRPr="00FB7D7D" w:rsidRDefault="00F46B13" w:rsidP="000F3DAF">
          <w:pPr>
            <w:pStyle w:val="Verzeichnis1"/>
            <w:rPr>
              <w:sz w:val="2"/>
              <w:szCs w:val="2"/>
            </w:rPr>
          </w:pPr>
          <w:r>
            <w:rPr>
              <w:b/>
              <w:bCs/>
            </w:rPr>
            <w:fldChar w:fldCharType="end"/>
          </w:r>
        </w:p>
      </w:sdtContent>
    </w:sdt>
    <w:bookmarkEnd w:id="32" w:displacedByCustomXml="prev"/>
    <w:p w14:paraId="14371FED" w14:textId="77777777" w:rsidR="00C1484F" w:rsidRDefault="00C1484F">
      <w:pPr>
        <w:sectPr w:rsidR="00C1484F"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21D09387" w14:textId="77777777" w:rsidR="006D1B0D" w:rsidRPr="00A63973" w:rsidRDefault="00227B04" w:rsidP="00C377FE">
      <w:pPr>
        <w:pStyle w:val="berschrift1ohneGliederung"/>
      </w:pPr>
      <w:bookmarkStart w:id="33" w:name="_Toc38997634"/>
      <w:r w:rsidRPr="00A63973">
        <w:lastRenderedPageBreak/>
        <w:t>Einleitung</w:t>
      </w:r>
      <w:bookmarkEnd w:id="33"/>
    </w:p>
    <w:p w14:paraId="59B86002" w14:textId="4E456A47" w:rsidR="003A2979" w:rsidRDefault="00227B04" w:rsidP="007728F1">
      <w:pPr>
        <w:pStyle w:val="Standardlinksbndig"/>
      </w:pPr>
      <w:r>
        <w:t xml:space="preserve">Bei einer Lungenentzündung (Pneumonie) kann sowohl nach der Art des Krankheitserregers unterschieden werden als auch danach, ob sie die Patientin oder der Patient außerhalb des Krankenhauses (ambulant) oder aber während eines Krankenhausaufenthalts (nosokomial) erworben hat. Die ambulant erworbene Pneumonie ist die häufigste durch eine Infektion bedingte Todesursache in Deutschland. Eine erhöhte Sterblichkeit kann durch eine unzureichende Behandlung der Pneumonie bedingt sein. </w:t>
      </w:r>
      <w:r>
        <w:br/>
        <w:t xml:space="preserve"> </w:t>
      </w:r>
      <w:r>
        <w:br/>
        <w:t>Um die Versorgungsqualität zu messen und ggf. Schritte zu ihrer Verbesserung einzuleiten, gehört die Pneumonie seit dem Jahr 2005 zu den dokumentationspflichtigen Leistungen der externen stationären Qualitätssicherung. In Deutschland werden jährlich mehr als eine Viertelmillion Fälle von Patientinnen und Patienten mit einer ambulant erworbenen Pneumonie (Community Acquired Pneumonia, CAP) stationär behandelt. Bei knapp 13 % dieser stationären Fälle</w:t>
      </w:r>
      <w:del w:id="34" w:author="IQTIG" w:date="2020-04-28T19:47:00Z">
        <w:r w:rsidR="00C93DDD">
          <w:delText>,</w:delText>
        </w:r>
      </w:del>
      <w:r>
        <w:t xml:space="preserve"> versterben die behandelten Patientinnen und Patienten während des Krankenhausaufenthalts. </w:t>
      </w:r>
      <w:r>
        <w:br/>
        <w:t xml:space="preserve"> </w:t>
      </w:r>
      <w:r>
        <w:br/>
        <w:t>Die Qualitätsindikatoren des QS-Verfahrens Ambulant erworbene Pneumonie beziehen sich auf die rechtzeitige und kontinuierliche Durchführung von notwendigen diagnostischen und therapeutischen Maßnahmen sowie auf die Sterblichkeit im Krankenhaus.</w:t>
      </w:r>
      <w:ins w:id="35" w:author="IQTIG" w:date="2020-04-28T19:47:00Z">
        <w:r>
          <w:t xml:space="preserve"> </w:t>
        </w:r>
        <w:r>
          <w:br/>
          <w:t xml:space="preserve"> </w:t>
        </w:r>
        <w:r>
          <w:br/>
          <w:t>Hinweis: Im vorliegenden Bericht entspricht die Silbentrennung nicht durchgehend den korrekten Regeln der deutschen Rechtschreibung. Wir bitten um Verständnis für die technisch bedingten Abweichungen.</w:t>
        </w:r>
      </w:ins>
    </w:p>
    <w:p w14:paraId="11480EE3" w14:textId="77777777" w:rsidR="00C1484F" w:rsidRDefault="00C1484F">
      <w:pPr>
        <w:sectPr w:rsidR="00C1484F"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146FCBFF" w14:textId="38262539" w:rsidR="006D1B0D" w:rsidRDefault="00227B04" w:rsidP="0004540C">
      <w:pPr>
        <w:pStyle w:val="berschrift1ohneGliederung"/>
      </w:pPr>
      <w:bookmarkStart w:id="36" w:name="_Toc38997635"/>
      <w:r>
        <w:lastRenderedPageBreak/>
        <w:t xml:space="preserve">Gruppe: </w:t>
      </w:r>
      <w:del w:id="37" w:author="IQTIG" w:date="2020-04-28T19:47:00Z">
        <w:r w:rsidR="00C93DDD">
          <w:delText>Erste</w:delText>
        </w:r>
      </w:del>
      <w:ins w:id="38" w:author="IQTIG" w:date="2020-04-28T19:47:00Z">
        <w:r>
          <w:t>Frühe erste</w:t>
        </w:r>
      </w:ins>
      <w:r>
        <w:t xml:space="preserve"> Blutgasanalyse oder Pulsoxymetrie</w:t>
      </w:r>
      <w:del w:id="39" w:author="IQTIG" w:date="2020-04-28T19:47:00Z">
        <w:r w:rsidR="00C93DDD">
          <w:delText xml:space="preserve"> innerhalb von 8 Stunden nach Aufnahme</w:delText>
        </w:r>
      </w:del>
      <w:bookmarkEnd w:id="36"/>
    </w:p>
    <w:tbl>
      <w:tblPr>
        <w:tblStyle w:val="IQTIGStandard"/>
        <w:tblW w:w="5000" w:type="pct"/>
        <w:tblLook w:val="0480" w:firstRow="0" w:lastRow="0" w:firstColumn="1" w:lastColumn="0" w:noHBand="0" w:noVBand="1"/>
      </w:tblPr>
      <w:tblGrid>
        <w:gridCol w:w="1985"/>
        <w:gridCol w:w="7086"/>
      </w:tblGrid>
      <w:tr w:rsidR="00C8258D" w:rsidRPr="00743DF3" w14:paraId="49236409"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1FF1AB96" w14:textId="77777777" w:rsidR="00C8258D" w:rsidRDefault="00227B04" w:rsidP="002E7D86">
            <w:pPr>
              <w:pStyle w:val="Tabellenkopf"/>
            </w:pPr>
            <w:r>
              <w:t>Bezeichnung Gruppe</w:t>
            </w:r>
          </w:p>
        </w:tc>
        <w:tc>
          <w:tcPr>
            <w:tcW w:w="3906" w:type="pct"/>
            <w:tcBorders>
              <w:bottom w:val="single" w:sz="8" w:space="0" w:color="005051"/>
            </w:tcBorders>
          </w:tcPr>
          <w:p w14:paraId="15506AF1" w14:textId="79454A8E" w:rsidR="00C8258D" w:rsidRDefault="00C93DDD" w:rsidP="00152136">
            <w:pPr>
              <w:pStyle w:val="Tabellentext"/>
            </w:pPr>
            <w:del w:id="40" w:author="IQTIG" w:date="2020-04-28T19:47:00Z">
              <w:r>
                <w:delText>Erste</w:delText>
              </w:r>
            </w:del>
            <w:ins w:id="41" w:author="IQTIG" w:date="2020-04-28T19:47:00Z">
              <w:r w:rsidR="00227B04">
                <w:t>Frühe erste</w:t>
              </w:r>
            </w:ins>
            <w:r w:rsidR="00227B04">
              <w:t xml:space="preserve"> Blutgasanalyse oder Pulsoxymetrie</w:t>
            </w:r>
            <w:del w:id="42" w:author="IQTIG" w:date="2020-04-28T19:47:00Z">
              <w:r>
                <w:delText xml:space="preserve"> innerhalb von 8 Stunden nach Aufnahme</w:delText>
              </w:r>
            </w:del>
          </w:p>
        </w:tc>
      </w:tr>
      <w:tr w:rsidR="00AF0AAF" w:rsidRPr="00743DF3" w14:paraId="0C2B70C5"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DC187DB" w14:textId="77777777" w:rsidR="00AF0AAF" w:rsidRPr="00743DF3" w:rsidRDefault="00227B04"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3485CD8D" w14:textId="724A1747" w:rsidR="00AF0AAF" w:rsidRPr="00743DF3" w:rsidRDefault="00227B04" w:rsidP="00152136">
            <w:pPr>
              <w:pStyle w:val="Tabellentext"/>
            </w:pPr>
            <w:r>
              <w:t xml:space="preserve">Immer die erste Blutgasanalyse oder Pulsoxymetrie </w:t>
            </w:r>
            <w:del w:id="43" w:author="IQTIG" w:date="2020-04-28T19:47:00Z">
              <w:r w:rsidR="00C93DDD">
                <w:delText>innerhalb von 8 Stunden</w:delText>
              </w:r>
            </w:del>
            <w:ins w:id="44" w:author="IQTIG" w:date="2020-04-28T19:47:00Z">
              <w:r>
                <w:t>früh</w:t>
              </w:r>
            </w:ins>
            <w:r>
              <w:t xml:space="preserve"> nach der Aufnahme durchführen</w:t>
            </w:r>
          </w:p>
        </w:tc>
      </w:tr>
    </w:tbl>
    <w:p w14:paraId="7991E12C" w14:textId="77777777" w:rsidR="00AF0AAF" w:rsidRDefault="00227B04" w:rsidP="00E40CDC">
      <w:pPr>
        <w:pStyle w:val="Absatzberschriftebene2nurinNavigation"/>
      </w:pPr>
      <w:r>
        <w:t>Hintergrund</w:t>
      </w:r>
    </w:p>
    <w:p w14:paraId="6C784A3F" w14:textId="77777777" w:rsidR="00370A14" w:rsidRPr="00370A14" w:rsidRDefault="00227B04" w:rsidP="00A64D53">
      <w:pPr>
        <w:pStyle w:val="Standardlinksbndig"/>
      </w:pPr>
      <w:r>
        <w:t xml:space="preserve">Die Störung des Gasaustausches in der Lunge bei einer Pneumonie kann in Abhängigkeit vom Schweregrad zu einer therapiebedürftigen Unterversorgung des arteriellen Blutes mit Sauerstoff führen. Eine Sauerstoffmangelversorgung (Hypoxämie) ist einer der wichtigsten Indikatoren zur Erkennung einer schweren Pneumonie und erhöhter kurzfristiger Sterbewahrscheinlichkeit (DGP et al. 2016). Fine et al. (1997) konnten nachweisen, dass eine Hypoxämie auch ohne weitere Risikofaktoren das Letalitätsrisiko erhöht. Eine Untersuchung der Sauerstoffsättigung des Blutes bei der Aufnahme gibt der behandelnden Ärztin oder dem behandelnden Arzt Informationen zu dem Schweregrad der Erkrankung und den Therapieoptionen. Je früher diese Informationen verfügbar sind, desto eher können Entscheidungen für angemessene medizinische Maßnahmen getroffen werden. Mit diesen Untersuchungen können auch Hypoxämien entdeckt werden, die im klinischen Erscheinungsbild der Patientin oder des Patienten noch nicht erkennbar sind. Auch in der Leitlinie des NICE (NCGC 2014) wird eine Empfehlung ausgesprochen, dass die Diagnostik und Behandlung bei Patientinnen und Patienten mit einer ambulant erworbenen Pneumonie früh (hier innerhalb von vier Stunden nach Krankenhausaufnahme) erfolgen soll. Lim et al. (2009) spricht eine Empfehlung aus, dass bei allen Patientinnen und Patienten eine Bestimmung der Sauerstoffsättigung bereits bei Krankenhausaufnahme erfolgen soll. </w:t>
      </w:r>
      <w:r>
        <w:br/>
        <w:t xml:space="preserve"> </w:t>
      </w:r>
      <w:r>
        <w:br/>
        <w:t xml:space="preserve">8 Stunden seit der Aufnahme werden von der Bundesfachgruppe Pneumonie als maximale Zeit angegeben, innerhalb derer die Blutgasanalyse oder Pulsoxymetrie erfolgen soll. </w:t>
      </w:r>
      <w:r>
        <w:br/>
        <w:t xml:space="preserve"> </w:t>
      </w:r>
      <w:r>
        <w:br/>
        <w:t>Die Messung des Sauerstoffgehaltes im Blut wird für alle Patientinnen und Patienten gefordert, die mit einer Pneumonie aufgenommen werden, da sowohl für akut erkrankte Patientinnen und Patienten, die zur Erstaufnahme ins Krankenhaus kommen, als auch für Patientinnen und Patienten, die zur Weiterbehandlung verlegt werden, diese Basisuntersuchung von grundlegender Bedeutung und mit geringem zeitlichen und finanziellen Aufwand durchzuführen ist. Auch für die Patientinnen und Patienten, bei denen dokumentiert wurde, dass im Verlauf des stationären Aufenthaltes die antimikrobielle Therapie eingestellt wurde, ist diese Untersuchung von Bedeutung.</w:t>
      </w:r>
    </w:p>
    <w:p w14:paraId="5DC53710" w14:textId="77777777" w:rsidR="00C1484F" w:rsidRDefault="00C1484F">
      <w:pPr>
        <w:sectPr w:rsidR="00C1484F"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71DE5B78" w14:textId="0CAF538F" w:rsidR="00293DEF" w:rsidRDefault="00227B04" w:rsidP="000361A4">
      <w:pPr>
        <w:pStyle w:val="berschrift2ohneGliederung"/>
      </w:pPr>
      <w:bookmarkStart w:id="45" w:name="_Toc38997636"/>
      <w:r>
        <w:lastRenderedPageBreak/>
        <w:t xml:space="preserve">2005: </w:t>
      </w:r>
      <w:del w:id="46" w:author="IQTIG" w:date="2020-04-28T19:47:00Z">
        <w:r w:rsidR="00C93DDD">
          <w:delText>Erste</w:delText>
        </w:r>
      </w:del>
      <w:ins w:id="47" w:author="IQTIG" w:date="2020-04-28T19:47:00Z">
        <w:r>
          <w:t>Frühe erste</w:t>
        </w:r>
      </w:ins>
      <w:r>
        <w:t xml:space="preserve"> Blutgasanalyse oder Pulsoxymetrie</w:t>
      </w:r>
      <w:del w:id="48" w:author="IQTIG" w:date="2020-04-28T19:47:00Z">
        <w:r w:rsidR="00C93DDD">
          <w:delText xml:space="preserve"> innerhalb von 8 Stunden nach Aufnahme</w:delText>
        </w:r>
      </w:del>
      <w:bookmarkEnd w:id="45"/>
    </w:p>
    <w:p w14:paraId="7A67F1B1" w14:textId="77777777" w:rsidR="005037D0" w:rsidRPr="005037D0" w:rsidRDefault="00227B04" w:rsidP="00447106">
      <w:pPr>
        <w:pStyle w:val="Absatzberschriftebene3nurinNavigation"/>
      </w:pPr>
      <w:r>
        <w:t>Verwendete Datenfelder</w:t>
      </w:r>
    </w:p>
    <w:p w14:paraId="00B0111C" w14:textId="3D255A55" w:rsidR="001046CA" w:rsidRPr="00840C92" w:rsidRDefault="00227B04" w:rsidP="000361A4">
      <w:r w:rsidRPr="000361A4">
        <w:t xml:space="preserve">Datenbasis: Spezifikation </w:t>
      </w:r>
      <w:del w:id="49" w:author="IQTIG" w:date="2020-04-28T19:47:00Z">
        <w:r w:rsidR="00C93DDD">
          <w:delText>2018</w:delText>
        </w:r>
      </w:del>
      <w:ins w:id="50" w:author="IQTIG" w:date="2020-04-28T19:4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C993D0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D8D11BF" w14:textId="77777777" w:rsidR="000F0644" w:rsidRPr="009E2B0C" w:rsidRDefault="00227B04" w:rsidP="000361A4">
            <w:pPr>
              <w:pStyle w:val="Tabellenkopf"/>
            </w:pPr>
            <w:r>
              <w:t>Item</w:t>
            </w:r>
          </w:p>
        </w:tc>
        <w:tc>
          <w:tcPr>
            <w:tcW w:w="1075" w:type="pct"/>
          </w:tcPr>
          <w:p w14:paraId="27EEBD88" w14:textId="77777777" w:rsidR="000F0644" w:rsidRPr="009E2B0C" w:rsidRDefault="00227B04" w:rsidP="000361A4">
            <w:pPr>
              <w:pStyle w:val="Tabellenkopf"/>
            </w:pPr>
            <w:r>
              <w:t>Bezeichnung</w:t>
            </w:r>
          </w:p>
        </w:tc>
        <w:tc>
          <w:tcPr>
            <w:tcW w:w="326" w:type="pct"/>
          </w:tcPr>
          <w:p w14:paraId="0CE9D410" w14:textId="77777777" w:rsidR="000F0644" w:rsidRPr="009E2B0C" w:rsidRDefault="00227B04" w:rsidP="000361A4">
            <w:pPr>
              <w:pStyle w:val="Tabellenkopf"/>
            </w:pPr>
            <w:r>
              <w:t>M/K</w:t>
            </w:r>
          </w:p>
        </w:tc>
        <w:tc>
          <w:tcPr>
            <w:tcW w:w="1646" w:type="pct"/>
          </w:tcPr>
          <w:p w14:paraId="0179327F" w14:textId="77777777" w:rsidR="000F0644" w:rsidRPr="009E2B0C" w:rsidRDefault="00227B04" w:rsidP="000361A4">
            <w:pPr>
              <w:pStyle w:val="Tabellenkopf"/>
            </w:pPr>
            <w:r>
              <w:t>Schlüssel/Formel</w:t>
            </w:r>
          </w:p>
        </w:tc>
        <w:tc>
          <w:tcPr>
            <w:tcW w:w="1328" w:type="pct"/>
          </w:tcPr>
          <w:p w14:paraId="2192ECF5" w14:textId="77777777" w:rsidR="000F0644" w:rsidRPr="009E2B0C" w:rsidRDefault="00227B04" w:rsidP="000361A4">
            <w:pPr>
              <w:pStyle w:val="Tabellenkopf"/>
            </w:pPr>
            <w:r>
              <w:t xml:space="preserve">Feldname  </w:t>
            </w:r>
          </w:p>
        </w:tc>
      </w:tr>
      <w:tr w:rsidR="00275B01" w:rsidRPr="00743DF3" w14:paraId="01E0FBC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DC752EE" w14:textId="77777777" w:rsidR="000F0644" w:rsidRPr="00743DF3" w:rsidRDefault="00227B04" w:rsidP="000361A4">
            <w:pPr>
              <w:pStyle w:val="Tabellentext"/>
            </w:pPr>
            <w:r>
              <w:t>18:B</w:t>
            </w:r>
          </w:p>
        </w:tc>
        <w:tc>
          <w:tcPr>
            <w:tcW w:w="1075" w:type="pct"/>
          </w:tcPr>
          <w:p w14:paraId="22C54FB0" w14:textId="77777777" w:rsidR="000F0644" w:rsidRPr="00743DF3" w:rsidRDefault="00227B04" w:rsidP="000361A4">
            <w:pPr>
              <w:pStyle w:val="Tabellentext"/>
            </w:pPr>
            <w:r>
              <w:t>Zeitpunkt der ersten Blutgasanalyse oder Pulsoxymetrie</w:t>
            </w:r>
          </w:p>
        </w:tc>
        <w:tc>
          <w:tcPr>
            <w:tcW w:w="326" w:type="pct"/>
          </w:tcPr>
          <w:p w14:paraId="068EDF38" w14:textId="77777777" w:rsidR="000F0644" w:rsidRPr="00743DF3" w:rsidRDefault="00227B04" w:rsidP="000361A4">
            <w:pPr>
              <w:pStyle w:val="Tabellentext"/>
            </w:pPr>
            <w:r>
              <w:t>M</w:t>
            </w:r>
          </w:p>
        </w:tc>
        <w:tc>
          <w:tcPr>
            <w:tcW w:w="1646" w:type="pct"/>
          </w:tcPr>
          <w:p w14:paraId="32161760" w14:textId="77777777" w:rsidR="000F0644" w:rsidRPr="00743DF3" w:rsidRDefault="00227B04" w:rsidP="00177070">
            <w:pPr>
              <w:pStyle w:val="Tabellentext"/>
              <w:ind w:left="453" w:hanging="340"/>
            </w:pPr>
            <w:r>
              <w:t>0 =</w:t>
            </w:r>
            <w:r>
              <w:tab/>
              <w:t>weder Blutgasanalyse noch Pulsoxymetrie</w:t>
            </w:r>
          </w:p>
          <w:p w14:paraId="148B81EA" w14:textId="77777777" w:rsidR="000F0644" w:rsidRPr="00743DF3" w:rsidRDefault="00227B04" w:rsidP="00177070">
            <w:pPr>
              <w:pStyle w:val="Tabellentext"/>
              <w:ind w:left="453" w:hanging="340"/>
            </w:pPr>
            <w:r>
              <w:t>1 =</w:t>
            </w:r>
            <w:r>
              <w:tab/>
              <w:t>innerhalb der ersten 4 Stunden nach Aufnahme</w:t>
            </w:r>
          </w:p>
          <w:p w14:paraId="47039EC9" w14:textId="77777777" w:rsidR="000F0644" w:rsidRPr="00743DF3" w:rsidRDefault="00227B04" w:rsidP="00177070">
            <w:pPr>
              <w:pStyle w:val="Tabellentext"/>
              <w:ind w:left="453" w:hanging="340"/>
            </w:pPr>
            <w:r>
              <w:t>2 =</w:t>
            </w:r>
            <w:r>
              <w:tab/>
              <w:t>4 bis unter 8 Stunden</w:t>
            </w:r>
          </w:p>
          <w:p w14:paraId="70EF685F" w14:textId="77777777" w:rsidR="000F0644" w:rsidRPr="00743DF3" w:rsidRDefault="00227B04" w:rsidP="00177070">
            <w:pPr>
              <w:pStyle w:val="Tabellentext"/>
              <w:ind w:left="453" w:hanging="340"/>
            </w:pPr>
            <w:r>
              <w:t>3 =</w:t>
            </w:r>
            <w:r>
              <w:tab/>
              <w:t>8 Stunden und später</w:t>
            </w:r>
          </w:p>
        </w:tc>
        <w:tc>
          <w:tcPr>
            <w:tcW w:w="1328" w:type="pct"/>
          </w:tcPr>
          <w:p w14:paraId="2B83FF2C" w14:textId="77777777" w:rsidR="000F0644" w:rsidRPr="00743DF3" w:rsidRDefault="00227B04" w:rsidP="000361A4">
            <w:pPr>
              <w:pStyle w:val="Tabellentext"/>
            </w:pPr>
            <w:r>
              <w:t>O2INITIAL</w:t>
            </w:r>
          </w:p>
        </w:tc>
      </w:tr>
    </w:tbl>
    <w:p w14:paraId="2F289F85" w14:textId="77777777" w:rsidR="00C1484F" w:rsidRDefault="00C1484F">
      <w:pPr>
        <w:sectPr w:rsidR="00C1484F"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447C8610" w14:textId="77777777" w:rsidR="00DD27F7" w:rsidRPr="00DD27F7" w:rsidRDefault="00227B04"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976E20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2FEEFF" w14:textId="77777777" w:rsidR="000517F0" w:rsidRPr="000517F0" w:rsidRDefault="00227B04" w:rsidP="009A4847">
            <w:pPr>
              <w:pStyle w:val="Tabellenkopf"/>
            </w:pPr>
            <w:r>
              <w:t>ID</w:t>
            </w:r>
          </w:p>
        </w:tc>
        <w:tc>
          <w:tcPr>
            <w:tcW w:w="5885" w:type="dxa"/>
          </w:tcPr>
          <w:p w14:paraId="61F0AF03" w14:textId="77777777" w:rsidR="000517F0"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2005</w:t>
            </w:r>
          </w:p>
        </w:tc>
      </w:tr>
      <w:tr w:rsidR="000955B5" w14:paraId="59F450E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C9FB84" w14:textId="77777777" w:rsidR="000955B5" w:rsidRDefault="00227B04" w:rsidP="009A4847">
            <w:pPr>
              <w:pStyle w:val="Tabellenkopf"/>
            </w:pPr>
            <w:r>
              <w:t>Bezeichnung</w:t>
            </w:r>
          </w:p>
        </w:tc>
        <w:tc>
          <w:tcPr>
            <w:tcW w:w="5885" w:type="dxa"/>
          </w:tcPr>
          <w:p w14:paraId="2FC2A9AE" w14:textId="7CA2BF52" w:rsidR="000955B5" w:rsidRDefault="00C93DDD" w:rsidP="000517F0">
            <w:pPr>
              <w:pStyle w:val="Tabellentext"/>
              <w:cnfStyle w:val="000000000000" w:firstRow="0" w:lastRow="0" w:firstColumn="0" w:lastColumn="0" w:oddVBand="0" w:evenVBand="0" w:oddHBand="0" w:evenHBand="0" w:firstRowFirstColumn="0" w:firstRowLastColumn="0" w:lastRowFirstColumn="0" w:lastRowLastColumn="0"/>
            </w:pPr>
            <w:del w:id="51" w:author="IQTIG" w:date="2020-04-28T19:47:00Z">
              <w:r>
                <w:delText>Erste</w:delText>
              </w:r>
            </w:del>
            <w:ins w:id="52" w:author="IQTIG" w:date="2020-04-28T19:47:00Z">
              <w:r w:rsidR="00227B04">
                <w:t>Frühe erste</w:t>
              </w:r>
            </w:ins>
            <w:r w:rsidR="00227B04">
              <w:t xml:space="preserve"> Blutgasanalyse oder Pulsoxymetrie</w:t>
            </w:r>
            <w:del w:id="53" w:author="IQTIG" w:date="2020-04-28T19:47:00Z">
              <w:r>
                <w:delText xml:space="preserve"> innerhalb von 8 Stunden nach Aufnahme</w:delText>
              </w:r>
            </w:del>
          </w:p>
        </w:tc>
      </w:tr>
      <w:tr w:rsidR="000955B5" w14:paraId="034B4AD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D17056" w14:textId="77777777" w:rsidR="000955B5" w:rsidRDefault="00227B04" w:rsidP="009A4847">
            <w:pPr>
              <w:pStyle w:val="Tabellenkopf"/>
            </w:pPr>
            <w:r>
              <w:t>Indikatortyp</w:t>
            </w:r>
          </w:p>
        </w:tc>
        <w:tc>
          <w:tcPr>
            <w:tcW w:w="5885" w:type="dxa"/>
          </w:tcPr>
          <w:p w14:paraId="59CF5DB8" w14:textId="77777777" w:rsidR="000955B5"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3DE370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81E7C6" w14:textId="77777777" w:rsidR="000955B5" w:rsidRDefault="00227B04" w:rsidP="000955B5">
            <w:pPr>
              <w:pStyle w:val="Tabellenkopf"/>
            </w:pPr>
            <w:r>
              <w:t>Art des Wertes</w:t>
            </w:r>
          </w:p>
        </w:tc>
        <w:tc>
          <w:tcPr>
            <w:tcW w:w="5885" w:type="dxa"/>
          </w:tcPr>
          <w:p w14:paraId="64A58B72"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B14502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5441EC" w14:textId="77777777" w:rsidR="000955B5" w:rsidRDefault="00227B04" w:rsidP="000955B5">
            <w:pPr>
              <w:pStyle w:val="Tabellenkopf"/>
            </w:pPr>
            <w:r>
              <w:t>Bezug zum Verfahren</w:t>
            </w:r>
          </w:p>
        </w:tc>
        <w:tc>
          <w:tcPr>
            <w:tcW w:w="5885" w:type="dxa"/>
          </w:tcPr>
          <w:p w14:paraId="1071DC12"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481007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53585B" w14:textId="0A92AE32" w:rsidR="000955B5" w:rsidRDefault="00C93DDD" w:rsidP="000955B5">
            <w:pPr>
              <w:pStyle w:val="Tabellenkopf"/>
            </w:pPr>
            <w:del w:id="54" w:author="IQTIG" w:date="2020-04-28T19:47:00Z">
              <w:r>
                <w:delText>Bewertungsart</w:delText>
              </w:r>
            </w:del>
            <w:ins w:id="55" w:author="IQTIG" w:date="2020-04-28T19:47:00Z">
              <w:r w:rsidR="00227B04">
                <w:t>Berechnungsart</w:t>
              </w:r>
            </w:ins>
          </w:p>
        </w:tc>
        <w:tc>
          <w:tcPr>
            <w:tcW w:w="5885" w:type="dxa"/>
          </w:tcPr>
          <w:p w14:paraId="79718ED2"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01205E2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FC41A1" w14:textId="38315BF4" w:rsidR="000955B5" w:rsidRDefault="00227B04" w:rsidP="000955B5">
            <w:pPr>
              <w:pStyle w:val="Tabellenkopf"/>
            </w:pPr>
            <w:r>
              <w:t xml:space="preserve">Referenzbereich </w:t>
            </w:r>
            <w:del w:id="56" w:author="IQTIG" w:date="2020-04-28T19:47:00Z">
              <w:r w:rsidR="00C93DDD">
                <w:delText>2018</w:delText>
              </w:r>
            </w:del>
            <w:ins w:id="57" w:author="IQTIG" w:date="2020-04-28T19:47:00Z">
              <w:r>
                <w:t>2019</w:t>
              </w:r>
            </w:ins>
          </w:p>
        </w:tc>
        <w:tc>
          <w:tcPr>
            <w:tcW w:w="5885" w:type="dxa"/>
          </w:tcPr>
          <w:p w14:paraId="6F6E9A3F"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7DC7EB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C883A3" w14:textId="58A1646C" w:rsidR="000955B5" w:rsidRDefault="00227B04" w:rsidP="00CA48E9">
            <w:pPr>
              <w:pStyle w:val="Tabellenkopf"/>
            </w:pPr>
            <w:r w:rsidRPr="00E37ACC">
              <w:t xml:space="preserve">Referenzbereich </w:t>
            </w:r>
            <w:del w:id="58" w:author="IQTIG" w:date="2020-04-28T19:47:00Z">
              <w:r w:rsidR="00C93DDD">
                <w:delText>2017</w:delText>
              </w:r>
            </w:del>
            <w:ins w:id="59" w:author="IQTIG" w:date="2020-04-28T19:47:00Z">
              <w:r>
                <w:t>2018</w:t>
              </w:r>
            </w:ins>
          </w:p>
        </w:tc>
        <w:tc>
          <w:tcPr>
            <w:tcW w:w="5885" w:type="dxa"/>
          </w:tcPr>
          <w:p w14:paraId="146EE806"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6D1DED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900B89" w14:textId="429679B2" w:rsidR="000955B5" w:rsidRDefault="00227B04" w:rsidP="000955B5">
            <w:pPr>
              <w:pStyle w:val="Tabellenkopf"/>
            </w:pPr>
            <w:r>
              <w:t xml:space="preserve">Erläuterung zum Referenzbereich </w:t>
            </w:r>
            <w:del w:id="60" w:author="IQTIG" w:date="2020-04-28T19:47:00Z">
              <w:r w:rsidR="00C93DDD">
                <w:delText>2018</w:delText>
              </w:r>
            </w:del>
            <w:ins w:id="61" w:author="IQTIG" w:date="2020-04-28T19:47:00Z">
              <w:r>
                <w:t>2019</w:t>
              </w:r>
            </w:ins>
          </w:p>
        </w:tc>
        <w:tc>
          <w:tcPr>
            <w:tcW w:w="5885" w:type="dxa"/>
          </w:tcPr>
          <w:p w14:paraId="26177631"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 xml:space="preserve">Bei diesem Qualitätsindikator wird eine Rate von 100 % angestrebt, da das Erkennen einer Hypoxämie immer erforderlich ist und die Untersuchung mit geringem Aufwand von den aufnehmenden Krankenhäusern durchgeführt werden kann. Als erreichbares Ziel wird ein Referenzbereich von </w:t>
            </w:r>
            <w:r>
              <w:br/>
              <w:t>≥ 95,00 % festgelegt.</w:t>
            </w:r>
          </w:p>
        </w:tc>
      </w:tr>
      <w:tr w:rsidR="000955B5" w14:paraId="1B0D4C4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2093BE" w14:textId="21C7822D" w:rsidR="000955B5" w:rsidRDefault="00227B04" w:rsidP="000955B5">
            <w:pPr>
              <w:pStyle w:val="Tabellenkopf"/>
            </w:pPr>
            <w:r>
              <w:t xml:space="preserve">Erläuterung zum Strukturierten Dialog bzw. Stellungnahmeverfahren </w:t>
            </w:r>
            <w:del w:id="62" w:author="IQTIG" w:date="2020-04-28T19:47:00Z">
              <w:r w:rsidR="00C93DDD">
                <w:delText>2018</w:delText>
              </w:r>
            </w:del>
            <w:ins w:id="63" w:author="IQTIG" w:date="2020-04-28T19:47:00Z">
              <w:r>
                <w:t>2019</w:t>
              </w:r>
            </w:ins>
          </w:p>
        </w:tc>
        <w:tc>
          <w:tcPr>
            <w:tcW w:w="5885" w:type="dxa"/>
          </w:tcPr>
          <w:p w14:paraId="6CD0A315"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1310A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33E5C8" w14:textId="77777777" w:rsidR="000955B5" w:rsidRDefault="00227B04" w:rsidP="000955B5">
            <w:pPr>
              <w:pStyle w:val="Tabellenkopf"/>
            </w:pPr>
            <w:r w:rsidRPr="00E37ACC">
              <w:t>Methode der Risikoadjustierung</w:t>
            </w:r>
          </w:p>
        </w:tc>
        <w:tc>
          <w:tcPr>
            <w:tcW w:w="5885" w:type="dxa"/>
          </w:tcPr>
          <w:p w14:paraId="2A030705"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7219CC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757F73" w14:textId="77777777" w:rsidR="000955B5" w:rsidRPr="00E37ACC" w:rsidRDefault="00227B04" w:rsidP="000955B5">
            <w:pPr>
              <w:pStyle w:val="Tabellenkopf"/>
            </w:pPr>
            <w:r>
              <w:t>Erläuterung der Risikoadjustierung</w:t>
            </w:r>
          </w:p>
        </w:tc>
        <w:tc>
          <w:tcPr>
            <w:tcW w:w="5885" w:type="dxa"/>
          </w:tcPr>
          <w:p w14:paraId="73A73E9C"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A76DB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CFBE54" w14:textId="77777777" w:rsidR="000955B5" w:rsidRPr="00E37ACC" w:rsidRDefault="00227B04" w:rsidP="000955B5">
            <w:pPr>
              <w:pStyle w:val="Tabellenkopf"/>
            </w:pPr>
            <w:r w:rsidRPr="00E37ACC">
              <w:t>Rechenregeln</w:t>
            </w:r>
          </w:p>
        </w:tc>
        <w:tc>
          <w:tcPr>
            <w:tcW w:w="5885" w:type="dxa"/>
          </w:tcPr>
          <w:p w14:paraId="56C596B9"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5341ADC"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ins w:id="64" w:author="IQTIG" w:date="2020-04-28T19:47:00Z">
              <w:r>
                <w:t xml:space="preserve">Patientinnen und </w:t>
              </w:r>
            </w:ins>
            <w:r>
              <w:t>Patienten, bei denen die erste Blutgasanalyse oder Pulsoxymetrie innerhalb der ersten 8 Stunden nach der Aufnahme durchgeführt wurde</w:t>
            </w:r>
          </w:p>
          <w:p w14:paraId="6AF75A16"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E47FB0D"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w:t>
            </w:r>
            <w:ins w:id="65" w:author="IQTIG" w:date="2020-04-28T19:47:00Z">
              <w:r>
                <w:t xml:space="preserve">Patientinnen und </w:t>
              </w:r>
            </w:ins>
            <w:r>
              <w:t>Patienten</w:t>
            </w:r>
          </w:p>
        </w:tc>
      </w:tr>
      <w:tr w:rsidR="000955B5" w14:paraId="5C89EE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C98C98" w14:textId="77777777" w:rsidR="000955B5" w:rsidRPr="00E37ACC" w:rsidRDefault="00227B04" w:rsidP="000955B5">
            <w:pPr>
              <w:pStyle w:val="Tabellenkopf"/>
            </w:pPr>
            <w:r w:rsidRPr="00E37ACC">
              <w:t>Erläuterung der Rechenregel</w:t>
            </w:r>
          </w:p>
        </w:tc>
        <w:tc>
          <w:tcPr>
            <w:tcW w:w="5885" w:type="dxa"/>
          </w:tcPr>
          <w:p w14:paraId="3B2383F4"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2CBD6E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84DE98" w14:textId="77777777" w:rsidR="000955B5" w:rsidRPr="00E37ACC" w:rsidRDefault="00227B04" w:rsidP="000955B5">
            <w:pPr>
              <w:pStyle w:val="Tabellenkopf"/>
            </w:pPr>
            <w:r w:rsidRPr="00E37ACC">
              <w:t>Teildatensatzbezug</w:t>
            </w:r>
          </w:p>
        </w:tc>
        <w:tc>
          <w:tcPr>
            <w:tcW w:w="5885" w:type="dxa"/>
          </w:tcPr>
          <w:p w14:paraId="2E5C378D"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0955B5" w14:paraId="0F9335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FFCB4A" w14:textId="77777777" w:rsidR="000955B5" w:rsidRPr="00E37ACC" w:rsidRDefault="00227B04" w:rsidP="000955B5">
            <w:pPr>
              <w:pStyle w:val="Tabellenkopf"/>
            </w:pPr>
            <w:r w:rsidRPr="00E37ACC">
              <w:t>Zähler (Formel)</w:t>
            </w:r>
          </w:p>
        </w:tc>
        <w:tc>
          <w:tcPr>
            <w:tcW w:w="5885" w:type="dxa"/>
          </w:tcPr>
          <w:p w14:paraId="70267CEB" w14:textId="77777777" w:rsidR="000955B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O2INITIAL %in% c(1,2)</w:t>
            </w:r>
          </w:p>
        </w:tc>
      </w:tr>
      <w:tr w:rsidR="00CA3AE5" w14:paraId="349E82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7AB3CD" w14:textId="77777777" w:rsidR="00CA3AE5" w:rsidRPr="00E37ACC" w:rsidRDefault="00227B04" w:rsidP="00CA3AE5">
            <w:pPr>
              <w:pStyle w:val="Tabellenkopf"/>
            </w:pPr>
            <w:r w:rsidRPr="00E37ACC">
              <w:t>Nenner (Formel)</w:t>
            </w:r>
          </w:p>
        </w:tc>
        <w:tc>
          <w:tcPr>
            <w:tcW w:w="5885" w:type="dxa"/>
          </w:tcPr>
          <w:p w14:paraId="075074D3" w14:textId="77777777" w:rsidR="00CA3AE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TRUE</w:t>
            </w:r>
          </w:p>
        </w:tc>
      </w:tr>
      <w:tr w:rsidR="00CA3AE5" w14:paraId="3CD6F4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098BEF" w14:textId="77777777" w:rsidR="00CA3AE5" w:rsidRPr="00E37ACC" w:rsidRDefault="00227B04" w:rsidP="00CA3AE5">
            <w:pPr>
              <w:pStyle w:val="Tabellenkopf"/>
            </w:pPr>
            <w:r w:rsidRPr="00E37ACC">
              <w:t>Verwendete Funktionen</w:t>
            </w:r>
          </w:p>
        </w:tc>
        <w:tc>
          <w:tcPr>
            <w:tcW w:w="5885" w:type="dxa"/>
          </w:tcPr>
          <w:p w14:paraId="494A276A" w14:textId="77777777" w:rsidR="00926BD3" w:rsidRPr="00926BD3" w:rsidRDefault="00227B04"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000A7B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675CA2" w14:textId="77777777" w:rsidR="00CA3AE5" w:rsidRPr="00E37ACC" w:rsidRDefault="00227B04" w:rsidP="00CA3AE5">
            <w:pPr>
              <w:pStyle w:val="Tabellenkopf"/>
            </w:pPr>
            <w:r w:rsidRPr="00E37ACC">
              <w:t>Verwendete Listen</w:t>
            </w:r>
          </w:p>
        </w:tc>
        <w:tc>
          <w:tcPr>
            <w:tcW w:w="5885" w:type="dxa"/>
          </w:tcPr>
          <w:p w14:paraId="215975D7" w14:textId="77777777" w:rsidR="00CA3AE5" w:rsidRPr="00926BD3" w:rsidRDefault="00227B04"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30AD8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2D8832" w14:textId="77777777" w:rsidR="00CA3AE5" w:rsidRPr="00E37ACC" w:rsidRDefault="00227B04" w:rsidP="00CA3AE5">
            <w:pPr>
              <w:pStyle w:val="Tabellenkopf"/>
            </w:pPr>
            <w:r>
              <w:t>Darstellung</w:t>
            </w:r>
          </w:p>
        </w:tc>
        <w:tc>
          <w:tcPr>
            <w:tcW w:w="5885" w:type="dxa"/>
          </w:tcPr>
          <w:p w14:paraId="46CEB537"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4C76D4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18A2DE" w14:textId="77777777" w:rsidR="00CA3AE5" w:rsidRPr="00E37ACC" w:rsidRDefault="00227B04" w:rsidP="00CA3AE5">
            <w:pPr>
              <w:pStyle w:val="Tabellenkopf"/>
            </w:pPr>
            <w:r>
              <w:t>Grafik</w:t>
            </w:r>
          </w:p>
        </w:tc>
        <w:tc>
          <w:tcPr>
            <w:tcW w:w="5885" w:type="dxa"/>
          </w:tcPr>
          <w:p w14:paraId="162CEE87"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C19C1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B864DC" w14:textId="77777777" w:rsidR="00CA3AE5" w:rsidRPr="00E37ACC" w:rsidRDefault="00227B04" w:rsidP="00CA3AE5">
            <w:pPr>
              <w:pStyle w:val="Tabellenkopf"/>
            </w:pPr>
            <w:r>
              <w:t>Vergleichbarkeit mit Vorjahresergebnissen</w:t>
            </w:r>
          </w:p>
        </w:tc>
        <w:tc>
          <w:tcPr>
            <w:tcW w:w="5885" w:type="dxa"/>
          </w:tcPr>
          <w:p w14:paraId="1A020F83" w14:textId="77777777" w:rsidR="00CA3AE5" w:rsidRDefault="00227B04"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3316774" w14:textId="77777777" w:rsidR="009E1781" w:rsidRDefault="002F6B40" w:rsidP="00AA7E2B">
      <w:pPr>
        <w:pStyle w:val="Tabellentext"/>
        <w:spacing w:before="0" w:after="0" w:line="20" w:lineRule="exact"/>
        <w:ind w:left="0" w:right="0"/>
      </w:pPr>
    </w:p>
    <w:p w14:paraId="795ABC7B" w14:textId="77777777" w:rsidR="00C1484F" w:rsidRDefault="00C1484F">
      <w:pPr>
        <w:sectPr w:rsidR="00C1484F" w:rsidSect="00AD6E6F">
          <w:pgSz w:w="11906" w:h="16838"/>
          <w:pgMar w:top="1418" w:right="1134" w:bottom="1418" w:left="1701" w:header="454" w:footer="737" w:gutter="0"/>
          <w:cols w:space="708"/>
          <w:docGrid w:linePitch="360"/>
        </w:sectPr>
      </w:pPr>
    </w:p>
    <w:tbl>
      <w:tblPr>
        <w:tblStyle w:val="IQTIGStandarderste-Spalte"/>
        <w:tblW w:w="0" w:type="auto"/>
        <w:tblLook w:val="0680" w:firstRow="0" w:lastRow="0" w:firstColumn="1" w:lastColumn="0" w:noHBand="1" w:noVBand="1"/>
      </w:tblPr>
      <w:tblGrid>
        <w:gridCol w:w="3119"/>
        <w:gridCol w:w="5885"/>
      </w:tblGrid>
      <w:tr w:rsidR="00CA3AE5" w14:paraId="546A4F51" w14:textId="77777777" w:rsidTr="00025F80">
        <w:trPr>
          <w:trHeight w:val="221"/>
          <w:del w:id="66"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7DD9AA06" w14:textId="77777777" w:rsidR="00CA3AE5" w:rsidRPr="00E37ACC" w:rsidRDefault="00C93DDD" w:rsidP="00CA3AE5">
            <w:pPr>
              <w:pStyle w:val="Tabellenkopf"/>
              <w:rPr>
                <w:del w:id="67" w:author="IQTIG" w:date="2020-04-28T19:47:00Z"/>
              </w:rPr>
            </w:pPr>
            <w:del w:id="68" w:author="IQTIG" w:date="2020-04-28T19:47:00Z">
              <w:r>
                <w:lastRenderedPageBreak/>
                <w:delText>Vergleichbarkeit mit Vorjahresergebnissen</w:delText>
              </w:r>
            </w:del>
          </w:p>
        </w:tc>
        <w:tc>
          <w:tcPr>
            <w:tcW w:w="5885" w:type="dxa"/>
          </w:tcPr>
          <w:p w14:paraId="225C926E" w14:textId="77777777" w:rsidR="00CA3AE5" w:rsidRDefault="00C93DDD" w:rsidP="00CA3AE5">
            <w:pPr>
              <w:pStyle w:val="Tabellentext"/>
              <w:cnfStyle w:val="000000000000" w:firstRow="0" w:lastRow="0" w:firstColumn="0" w:lastColumn="0" w:oddVBand="0" w:evenVBand="0" w:oddHBand="0" w:evenHBand="0" w:firstRowFirstColumn="0" w:firstRowLastColumn="0" w:lastRowFirstColumn="0" w:lastRowLastColumn="0"/>
              <w:rPr>
                <w:del w:id="69" w:author="IQTIG" w:date="2020-04-28T19:47:00Z"/>
              </w:rPr>
            </w:pPr>
            <w:del w:id="70" w:author="IQTIG" w:date="2020-04-28T19:47:00Z">
              <w:r>
                <w:delText>Vergleichbar</w:delText>
              </w:r>
            </w:del>
          </w:p>
        </w:tc>
      </w:tr>
    </w:tbl>
    <w:p w14:paraId="0D71A999" w14:textId="77777777" w:rsidR="009E1781" w:rsidRDefault="002F6B40" w:rsidP="00AA7E2B">
      <w:pPr>
        <w:pStyle w:val="Tabellentext"/>
        <w:spacing w:before="0" w:after="0" w:line="20" w:lineRule="exact"/>
        <w:ind w:left="0" w:right="0"/>
        <w:rPr>
          <w:del w:id="71" w:author="IQTIG" w:date="2020-04-28T19:47:00Z"/>
        </w:rPr>
      </w:pPr>
    </w:p>
    <w:p w14:paraId="5C841DE2" w14:textId="77777777" w:rsidR="0022755A" w:rsidRDefault="0022755A">
      <w:pPr>
        <w:rPr>
          <w:del w:id="72" w:author="IQTIG" w:date="2020-04-28T19:47:00Z"/>
        </w:rPr>
        <w:sectPr w:rsidR="0022755A" w:rsidSect="00AD6E6F">
          <w:pgSz w:w="11906" w:h="16838"/>
          <w:pgMar w:top="1418" w:right="1134" w:bottom="1418" w:left="1701" w:header="454" w:footer="737" w:gutter="0"/>
          <w:cols w:space="708"/>
          <w:docGrid w:linePitch="360"/>
        </w:sectPr>
      </w:pPr>
    </w:p>
    <w:p w14:paraId="28FDB7BE" w14:textId="3D9EEAE2" w:rsidR="00293DEF" w:rsidRDefault="00227B04" w:rsidP="000361A4">
      <w:pPr>
        <w:pStyle w:val="berschrift2ohneGliederung"/>
      </w:pPr>
      <w:bookmarkStart w:id="73" w:name="_Toc38997637"/>
      <w:r>
        <w:t xml:space="preserve">2006: </w:t>
      </w:r>
      <w:del w:id="74" w:author="IQTIG" w:date="2020-04-28T19:47:00Z">
        <w:r w:rsidR="00C93DDD">
          <w:delText>Erste</w:delText>
        </w:r>
      </w:del>
      <w:ins w:id="75" w:author="IQTIG" w:date="2020-04-28T19:47:00Z">
        <w:r>
          <w:t>Frühe erste</w:t>
        </w:r>
      </w:ins>
      <w:r>
        <w:t xml:space="preserve"> Blutgasanalyse oder Pulsoxymetrie </w:t>
      </w:r>
      <w:del w:id="76" w:author="IQTIG" w:date="2020-04-28T19:47:00Z">
        <w:r w:rsidR="00C93DDD">
          <w:delText xml:space="preserve">innerhalb von 8 Stunden nach Aufnahme </w:delText>
        </w:r>
      </w:del>
      <w:r>
        <w:t>(nicht aus anderem Krankenhaus)</w:t>
      </w:r>
      <w:bookmarkEnd w:id="73"/>
    </w:p>
    <w:p w14:paraId="287EADA5" w14:textId="77777777" w:rsidR="005037D0" w:rsidRPr="005037D0" w:rsidRDefault="00227B04" w:rsidP="00447106">
      <w:pPr>
        <w:pStyle w:val="Absatzberschriftebene3nurinNavigation"/>
      </w:pPr>
      <w:r>
        <w:t>Verwendete Datenfelder</w:t>
      </w:r>
    </w:p>
    <w:p w14:paraId="1ED86092" w14:textId="14A5B260" w:rsidR="001046CA" w:rsidRPr="00840C92" w:rsidRDefault="00227B04" w:rsidP="000361A4">
      <w:r w:rsidRPr="000361A4">
        <w:t xml:space="preserve">Datenbasis: Spezifikation </w:t>
      </w:r>
      <w:del w:id="77" w:author="IQTIG" w:date="2020-04-28T19:47:00Z">
        <w:r w:rsidR="00C93DDD">
          <w:delText>2018</w:delText>
        </w:r>
      </w:del>
      <w:ins w:id="78" w:author="IQTIG" w:date="2020-04-28T19:4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3A82EC0"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DFD7B68" w14:textId="77777777" w:rsidR="000F0644" w:rsidRPr="009E2B0C" w:rsidRDefault="00227B04" w:rsidP="000361A4">
            <w:pPr>
              <w:pStyle w:val="Tabellenkopf"/>
            </w:pPr>
            <w:r>
              <w:t>Item</w:t>
            </w:r>
          </w:p>
        </w:tc>
        <w:tc>
          <w:tcPr>
            <w:tcW w:w="1075" w:type="pct"/>
          </w:tcPr>
          <w:p w14:paraId="307431BA" w14:textId="77777777" w:rsidR="000F0644" w:rsidRPr="009E2B0C" w:rsidRDefault="00227B04" w:rsidP="000361A4">
            <w:pPr>
              <w:pStyle w:val="Tabellenkopf"/>
            </w:pPr>
            <w:r>
              <w:t>Bezeichnung</w:t>
            </w:r>
          </w:p>
        </w:tc>
        <w:tc>
          <w:tcPr>
            <w:tcW w:w="326" w:type="pct"/>
          </w:tcPr>
          <w:p w14:paraId="74A48A9A" w14:textId="77777777" w:rsidR="000F0644" w:rsidRPr="009E2B0C" w:rsidRDefault="00227B04" w:rsidP="000361A4">
            <w:pPr>
              <w:pStyle w:val="Tabellenkopf"/>
            </w:pPr>
            <w:r>
              <w:t>M/K</w:t>
            </w:r>
          </w:p>
        </w:tc>
        <w:tc>
          <w:tcPr>
            <w:tcW w:w="1646" w:type="pct"/>
          </w:tcPr>
          <w:p w14:paraId="67663492" w14:textId="77777777" w:rsidR="000F0644" w:rsidRPr="009E2B0C" w:rsidRDefault="00227B04" w:rsidP="000361A4">
            <w:pPr>
              <w:pStyle w:val="Tabellenkopf"/>
            </w:pPr>
            <w:r>
              <w:t>Schlüssel/Formel</w:t>
            </w:r>
          </w:p>
        </w:tc>
        <w:tc>
          <w:tcPr>
            <w:tcW w:w="1328" w:type="pct"/>
          </w:tcPr>
          <w:p w14:paraId="56FBC457" w14:textId="77777777" w:rsidR="000F0644" w:rsidRPr="009E2B0C" w:rsidRDefault="00227B04" w:rsidP="000361A4">
            <w:pPr>
              <w:pStyle w:val="Tabellenkopf"/>
            </w:pPr>
            <w:r>
              <w:t xml:space="preserve">Feldname  </w:t>
            </w:r>
          </w:p>
        </w:tc>
      </w:tr>
      <w:tr w:rsidR="00275B01" w:rsidRPr="00743DF3" w14:paraId="01015AD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61639DE" w14:textId="77777777" w:rsidR="000F0644" w:rsidRPr="00743DF3" w:rsidRDefault="00227B04" w:rsidP="000361A4">
            <w:pPr>
              <w:pStyle w:val="Tabellentext"/>
            </w:pPr>
            <w:r>
              <w:t>11:B</w:t>
            </w:r>
          </w:p>
        </w:tc>
        <w:tc>
          <w:tcPr>
            <w:tcW w:w="1075" w:type="pct"/>
          </w:tcPr>
          <w:p w14:paraId="0DB6C362" w14:textId="77777777" w:rsidR="000F0644" w:rsidRPr="00743DF3" w:rsidRDefault="00227B04" w:rsidP="000361A4">
            <w:pPr>
              <w:pStyle w:val="Tabellentext"/>
            </w:pPr>
            <w:r>
              <w:t>Aufnahme aus anderem Krankenhaus oder aus externer stationärer Rehabilitationseinrichtung</w:t>
            </w:r>
          </w:p>
        </w:tc>
        <w:tc>
          <w:tcPr>
            <w:tcW w:w="326" w:type="pct"/>
          </w:tcPr>
          <w:p w14:paraId="37722FE3" w14:textId="77777777" w:rsidR="000F0644" w:rsidRPr="00743DF3" w:rsidRDefault="00227B04" w:rsidP="000361A4">
            <w:pPr>
              <w:pStyle w:val="Tabellentext"/>
            </w:pPr>
            <w:r>
              <w:t>M</w:t>
            </w:r>
          </w:p>
        </w:tc>
        <w:tc>
          <w:tcPr>
            <w:tcW w:w="1646" w:type="pct"/>
          </w:tcPr>
          <w:p w14:paraId="32A3F487" w14:textId="77777777" w:rsidR="000F0644" w:rsidRPr="00743DF3" w:rsidRDefault="00227B04" w:rsidP="00177070">
            <w:pPr>
              <w:pStyle w:val="Tabellentext"/>
              <w:ind w:left="453" w:hanging="340"/>
            </w:pPr>
            <w:r>
              <w:t>0 =</w:t>
            </w:r>
            <w:r>
              <w:tab/>
              <w:t>nein</w:t>
            </w:r>
          </w:p>
          <w:p w14:paraId="56E8A972" w14:textId="77777777" w:rsidR="000F0644" w:rsidRPr="00743DF3" w:rsidRDefault="00227B04" w:rsidP="00177070">
            <w:pPr>
              <w:pStyle w:val="Tabellentext"/>
              <w:ind w:left="453" w:hanging="340"/>
            </w:pPr>
            <w:r>
              <w:t>1 =</w:t>
            </w:r>
            <w:r>
              <w:tab/>
              <w:t>ja</w:t>
            </w:r>
          </w:p>
        </w:tc>
        <w:tc>
          <w:tcPr>
            <w:tcW w:w="1328" w:type="pct"/>
          </w:tcPr>
          <w:p w14:paraId="36B9626A" w14:textId="77777777" w:rsidR="000F0644" w:rsidRPr="00743DF3" w:rsidRDefault="00227B04" w:rsidP="000361A4">
            <w:pPr>
              <w:pStyle w:val="Tabellentext"/>
            </w:pPr>
            <w:r>
              <w:t>AUFNVONANDKH</w:t>
            </w:r>
          </w:p>
        </w:tc>
      </w:tr>
      <w:tr w:rsidR="00275B01" w:rsidRPr="00743DF3" w14:paraId="336C524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C06DE3F" w14:textId="77777777" w:rsidR="000F0644" w:rsidRPr="00743DF3" w:rsidRDefault="00227B04" w:rsidP="000361A4">
            <w:pPr>
              <w:pStyle w:val="Tabellentext"/>
            </w:pPr>
            <w:r>
              <w:t>18:B</w:t>
            </w:r>
          </w:p>
        </w:tc>
        <w:tc>
          <w:tcPr>
            <w:tcW w:w="1075" w:type="pct"/>
          </w:tcPr>
          <w:p w14:paraId="1E88DF32" w14:textId="77777777" w:rsidR="000F0644" w:rsidRPr="00743DF3" w:rsidRDefault="00227B04" w:rsidP="000361A4">
            <w:pPr>
              <w:pStyle w:val="Tabellentext"/>
            </w:pPr>
            <w:r>
              <w:t>Zeitpunkt der ersten Blutgasanalyse oder Pulsoxymetrie</w:t>
            </w:r>
          </w:p>
        </w:tc>
        <w:tc>
          <w:tcPr>
            <w:tcW w:w="326" w:type="pct"/>
          </w:tcPr>
          <w:p w14:paraId="03E74B03" w14:textId="77777777" w:rsidR="000F0644" w:rsidRPr="00743DF3" w:rsidRDefault="00227B04" w:rsidP="000361A4">
            <w:pPr>
              <w:pStyle w:val="Tabellentext"/>
            </w:pPr>
            <w:r>
              <w:t>M</w:t>
            </w:r>
          </w:p>
        </w:tc>
        <w:tc>
          <w:tcPr>
            <w:tcW w:w="1646" w:type="pct"/>
          </w:tcPr>
          <w:p w14:paraId="5B3552A5" w14:textId="77777777" w:rsidR="000F0644" w:rsidRPr="00743DF3" w:rsidRDefault="00227B04" w:rsidP="00177070">
            <w:pPr>
              <w:pStyle w:val="Tabellentext"/>
              <w:ind w:left="453" w:hanging="340"/>
            </w:pPr>
            <w:r>
              <w:t>0 =</w:t>
            </w:r>
            <w:r>
              <w:tab/>
              <w:t>weder Blutgasanalyse noch Pulsoxymetrie</w:t>
            </w:r>
          </w:p>
          <w:p w14:paraId="27B06E01" w14:textId="77777777" w:rsidR="000F0644" w:rsidRPr="00743DF3" w:rsidRDefault="00227B04" w:rsidP="00177070">
            <w:pPr>
              <w:pStyle w:val="Tabellentext"/>
              <w:ind w:left="453" w:hanging="340"/>
            </w:pPr>
            <w:r>
              <w:t>1 =</w:t>
            </w:r>
            <w:r>
              <w:tab/>
              <w:t>innerhalb der ersten 4 Stunden nach Aufnahme</w:t>
            </w:r>
          </w:p>
          <w:p w14:paraId="3678E74B" w14:textId="77777777" w:rsidR="000F0644" w:rsidRPr="00743DF3" w:rsidRDefault="00227B04" w:rsidP="00177070">
            <w:pPr>
              <w:pStyle w:val="Tabellentext"/>
              <w:ind w:left="453" w:hanging="340"/>
            </w:pPr>
            <w:r>
              <w:t>2 =</w:t>
            </w:r>
            <w:r>
              <w:tab/>
              <w:t>4 bis unter 8 Stunden</w:t>
            </w:r>
          </w:p>
          <w:p w14:paraId="574DF44C" w14:textId="77777777" w:rsidR="000F0644" w:rsidRPr="00743DF3" w:rsidRDefault="00227B04" w:rsidP="00177070">
            <w:pPr>
              <w:pStyle w:val="Tabellentext"/>
              <w:ind w:left="453" w:hanging="340"/>
            </w:pPr>
            <w:r>
              <w:t>3 =</w:t>
            </w:r>
            <w:r>
              <w:tab/>
              <w:t>8 Stunden und später</w:t>
            </w:r>
          </w:p>
        </w:tc>
        <w:tc>
          <w:tcPr>
            <w:tcW w:w="1328" w:type="pct"/>
          </w:tcPr>
          <w:p w14:paraId="64A1EF75" w14:textId="77777777" w:rsidR="000F0644" w:rsidRPr="00743DF3" w:rsidRDefault="00227B04" w:rsidP="000361A4">
            <w:pPr>
              <w:pStyle w:val="Tabellentext"/>
            </w:pPr>
            <w:r>
              <w:t>O2INITIAL</w:t>
            </w:r>
          </w:p>
        </w:tc>
      </w:tr>
    </w:tbl>
    <w:p w14:paraId="5D9CD0B8" w14:textId="77777777" w:rsidR="00C1484F" w:rsidRDefault="00C1484F">
      <w:pPr>
        <w:sectPr w:rsidR="00C1484F" w:rsidSect="00163BAC">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640010C3" w14:textId="77777777" w:rsidR="00DD27F7" w:rsidRPr="00DD27F7" w:rsidRDefault="00227B04"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3B6D96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8FF496" w14:textId="77777777" w:rsidR="000517F0" w:rsidRPr="000517F0" w:rsidRDefault="00227B04" w:rsidP="009A4847">
            <w:pPr>
              <w:pStyle w:val="Tabellenkopf"/>
            </w:pPr>
            <w:r>
              <w:t>ID</w:t>
            </w:r>
          </w:p>
        </w:tc>
        <w:tc>
          <w:tcPr>
            <w:tcW w:w="5885" w:type="dxa"/>
          </w:tcPr>
          <w:p w14:paraId="3AA6FFF9" w14:textId="77777777" w:rsidR="000517F0"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2006</w:t>
            </w:r>
          </w:p>
        </w:tc>
      </w:tr>
      <w:tr w:rsidR="000955B5" w14:paraId="05115EF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C05956" w14:textId="77777777" w:rsidR="000955B5" w:rsidRDefault="00227B04" w:rsidP="009A4847">
            <w:pPr>
              <w:pStyle w:val="Tabellenkopf"/>
            </w:pPr>
            <w:r>
              <w:t>Bezeichnung</w:t>
            </w:r>
          </w:p>
        </w:tc>
        <w:tc>
          <w:tcPr>
            <w:tcW w:w="5885" w:type="dxa"/>
          </w:tcPr>
          <w:p w14:paraId="562FDBD5" w14:textId="5441B123" w:rsidR="000955B5" w:rsidRDefault="00C93DDD" w:rsidP="000517F0">
            <w:pPr>
              <w:pStyle w:val="Tabellentext"/>
              <w:cnfStyle w:val="000000000000" w:firstRow="0" w:lastRow="0" w:firstColumn="0" w:lastColumn="0" w:oddVBand="0" w:evenVBand="0" w:oddHBand="0" w:evenHBand="0" w:firstRowFirstColumn="0" w:firstRowLastColumn="0" w:lastRowFirstColumn="0" w:lastRowLastColumn="0"/>
            </w:pPr>
            <w:del w:id="79" w:author="IQTIG" w:date="2020-04-28T19:47:00Z">
              <w:r>
                <w:delText>Erste</w:delText>
              </w:r>
            </w:del>
            <w:ins w:id="80" w:author="IQTIG" w:date="2020-04-28T19:47:00Z">
              <w:r w:rsidR="00227B04">
                <w:t>Frühe erste</w:t>
              </w:r>
            </w:ins>
            <w:r w:rsidR="00227B04">
              <w:t xml:space="preserve"> Blutgasanalyse oder Pulsoxymetrie </w:t>
            </w:r>
            <w:del w:id="81" w:author="IQTIG" w:date="2020-04-28T19:47:00Z">
              <w:r>
                <w:delText xml:space="preserve">innerhalb von 8 Stunden nach Aufnahme </w:delText>
              </w:r>
            </w:del>
            <w:r w:rsidR="00227B04">
              <w:t>(nicht aus anderem Krankenhaus)</w:t>
            </w:r>
          </w:p>
        </w:tc>
      </w:tr>
      <w:tr w:rsidR="000955B5" w14:paraId="5B186D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73C787" w14:textId="77777777" w:rsidR="000955B5" w:rsidRDefault="00227B04" w:rsidP="009A4847">
            <w:pPr>
              <w:pStyle w:val="Tabellenkopf"/>
            </w:pPr>
            <w:r>
              <w:t>Indikatortyp</w:t>
            </w:r>
          </w:p>
        </w:tc>
        <w:tc>
          <w:tcPr>
            <w:tcW w:w="5885" w:type="dxa"/>
          </w:tcPr>
          <w:p w14:paraId="22BA2B36" w14:textId="77777777" w:rsidR="000955B5"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0A117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34E62F" w14:textId="77777777" w:rsidR="000955B5" w:rsidRDefault="00227B04" w:rsidP="000955B5">
            <w:pPr>
              <w:pStyle w:val="Tabellenkopf"/>
            </w:pPr>
            <w:r>
              <w:t>Art des Wertes</w:t>
            </w:r>
          </w:p>
        </w:tc>
        <w:tc>
          <w:tcPr>
            <w:tcW w:w="5885" w:type="dxa"/>
          </w:tcPr>
          <w:p w14:paraId="2F6F6C79"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39C4EC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1AF601" w14:textId="77777777" w:rsidR="000955B5" w:rsidRDefault="00227B04" w:rsidP="000955B5">
            <w:pPr>
              <w:pStyle w:val="Tabellenkopf"/>
            </w:pPr>
            <w:r>
              <w:t>Bezug zum Verfahren</w:t>
            </w:r>
          </w:p>
        </w:tc>
        <w:tc>
          <w:tcPr>
            <w:tcW w:w="5885" w:type="dxa"/>
          </w:tcPr>
          <w:p w14:paraId="685C58BB"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A46B9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9EB5AF" w14:textId="773580D3" w:rsidR="000955B5" w:rsidRDefault="00C93DDD" w:rsidP="000955B5">
            <w:pPr>
              <w:pStyle w:val="Tabellenkopf"/>
            </w:pPr>
            <w:del w:id="82" w:author="IQTIG" w:date="2020-04-28T19:47:00Z">
              <w:r>
                <w:delText>Bewertungsart</w:delText>
              </w:r>
            </w:del>
            <w:ins w:id="83" w:author="IQTIG" w:date="2020-04-28T19:47:00Z">
              <w:r w:rsidR="00227B04">
                <w:t>Berechnungsart</w:t>
              </w:r>
            </w:ins>
          </w:p>
        </w:tc>
        <w:tc>
          <w:tcPr>
            <w:tcW w:w="5885" w:type="dxa"/>
          </w:tcPr>
          <w:p w14:paraId="2DACD3D1"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711DA4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3C46F9" w14:textId="5A9C1B2F" w:rsidR="000955B5" w:rsidRDefault="00227B04" w:rsidP="000955B5">
            <w:pPr>
              <w:pStyle w:val="Tabellenkopf"/>
            </w:pPr>
            <w:r>
              <w:t xml:space="preserve">Referenzbereich </w:t>
            </w:r>
            <w:del w:id="84" w:author="IQTIG" w:date="2020-04-28T19:47:00Z">
              <w:r w:rsidR="00C93DDD">
                <w:delText>2018</w:delText>
              </w:r>
            </w:del>
            <w:ins w:id="85" w:author="IQTIG" w:date="2020-04-28T19:47:00Z">
              <w:r>
                <w:t>2019</w:t>
              </w:r>
            </w:ins>
          </w:p>
        </w:tc>
        <w:tc>
          <w:tcPr>
            <w:tcW w:w="5885" w:type="dxa"/>
          </w:tcPr>
          <w:p w14:paraId="317BB00D"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532A8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345BE3" w14:textId="31CBAFB8" w:rsidR="000955B5" w:rsidRDefault="00227B04" w:rsidP="00CA48E9">
            <w:pPr>
              <w:pStyle w:val="Tabellenkopf"/>
            </w:pPr>
            <w:r w:rsidRPr="00E37ACC">
              <w:t xml:space="preserve">Referenzbereich </w:t>
            </w:r>
            <w:del w:id="86" w:author="IQTIG" w:date="2020-04-28T19:47:00Z">
              <w:r w:rsidR="00C93DDD">
                <w:delText>2017</w:delText>
              </w:r>
            </w:del>
            <w:ins w:id="87" w:author="IQTIG" w:date="2020-04-28T19:47:00Z">
              <w:r>
                <w:t>2018</w:t>
              </w:r>
            </w:ins>
          </w:p>
        </w:tc>
        <w:tc>
          <w:tcPr>
            <w:tcW w:w="5885" w:type="dxa"/>
          </w:tcPr>
          <w:p w14:paraId="08B5E584" w14:textId="6E20F0EB" w:rsidR="000955B5" w:rsidRDefault="00C93DDD" w:rsidP="000955B5">
            <w:pPr>
              <w:pStyle w:val="Tabellentext"/>
              <w:cnfStyle w:val="000000000000" w:firstRow="0" w:lastRow="0" w:firstColumn="0" w:lastColumn="0" w:oddVBand="0" w:evenVBand="0" w:oddHBand="0" w:evenHBand="0" w:firstRowFirstColumn="0" w:firstRowLastColumn="0" w:lastRowFirstColumn="0" w:lastRowLastColumn="0"/>
            </w:pPr>
            <w:del w:id="88" w:author="IQTIG" w:date="2020-04-28T19:47:00Z">
              <w:r>
                <w:delText>Nicht definiert</w:delText>
              </w:r>
            </w:del>
            <w:ins w:id="89" w:author="IQTIG" w:date="2020-04-28T19:47:00Z">
              <w:r w:rsidR="00227B04">
                <w:t>-</w:t>
              </w:r>
            </w:ins>
          </w:p>
        </w:tc>
      </w:tr>
      <w:tr w:rsidR="000955B5" w14:paraId="5EBDEF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75707D" w14:textId="00C767BA" w:rsidR="000955B5" w:rsidRDefault="00227B04" w:rsidP="000955B5">
            <w:pPr>
              <w:pStyle w:val="Tabellenkopf"/>
            </w:pPr>
            <w:r>
              <w:t xml:space="preserve">Erläuterung zum Referenzbereich </w:t>
            </w:r>
            <w:del w:id="90" w:author="IQTIG" w:date="2020-04-28T19:47:00Z">
              <w:r w:rsidR="00C93DDD">
                <w:delText>2018</w:delText>
              </w:r>
            </w:del>
            <w:ins w:id="91" w:author="IQTIG" w:date="2020-04-28T19:47:00Z">
              <w:r>
                <w:t>2019</w:t>
              </w:r>
            </w:ins>
          </w:p>
        </w:tc>
        <w:tc>
          <w:tcPr>
            <w:tcW w:w="5885" w:type="dxa"/>
          </w:tcPr>
          <w:p w14:paraId="0B69390A"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BB976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86BFF2" w14:textId="7CE303E3" w:rsidR="000955B5" w:rsidRDefault="00227B04" w:rsidP="000955B5">
            <w:pPr>
              <w:pStyle w:val="Tabellenkopf"/>
            </w:pPr>
            <w:r>
              <w:t xml:space="preserve">Erläuterung zum Strukturierten Dialog bzw. Stellungnahmeverfahren </w:t>
            </w:r>
            <w:del w:id="92" w:author="IQTIG" w:date="2020-04-28T19:47:00Z">
              <w:r w:rsidR="00C93DDD">
                <w:delText>2018</w:delText>
              </w:r>
            </w:del>
            <w:ins w:id="93" w:author="IQTIG" w:date="2020-04-28T19:47:00Z">
              <w:r>
                <w:t>2019</w:t>
              </w:r>
            </w:ins>
          </w:p>
        </w:tc>
        <w:tc>
          <w:tcPr>
            <w:tcW w:w="5885" w:type="dxa"/>
          </w:tcPr>
          <w:p w14:paraId="477E84CD"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AF6815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0F7780" w14:textId="77777777" w:rsidR="000955B5" w:rsidRDefault="00227B04" w:rsidP="000955B5">
            <w:pPr>
              <w:pStyle w:val="Tabellenkopf"/>
            </w:pPr>
            <w:r w:rsidRPr="00E37ACC">
              <w:t>Methode der Risikoadjustierung</w:t>
            </w:r>
          </w:p>
        </w:tc>
        <w:tc>
          <w:tcPr>
            <w:tcW w:w="5885" w:type="dxa"/>
          </w:tcPr>
          <w:p w14:paraId="6D687251"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54B9D0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CCC072" w14:textId="77777777" w:rsidR="000955B5" w:rsidRPr="00E37ACC" w:rsidRDefault="00227B04" w:rsidP="000955B5">
            <w:pPr>
              <w:pStyle w:val="Tabellenkopf"/>
            </w:pPr>
            <w:r>
              <w:t>Erläuterung der Risikoadjustierung</w:t>
            </w:r>
          </w:p>
        </w:tc>
        <w:tc>
          <w:tcPr>
            <w:tcW w:w="5885" w:type="dxa"/>
          </w:tcPr>
          <w:p w14:paraId="72FFA715"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Das zweite Stratum wird durch die Transparenzkennzahl 2007 abgebildet.</w:t>
            </w:r>
          </w:p>
        </w:tc>
      </w:tr>
      <w:tr w:rsidR="000955B5" w14:paraId="7A7EA8E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7C0DE6" w14:textId="77777777" w:rsidR="000955B5" w:rsidRPr="00E37ACC" w:rsidRDefault="00227B04" w:rsidP="000955B5">
            <w:pPr>
              <w:pStyle w:val="Tabellenkopf"/>
            </w:pPr>
            <w:r w:rsidRPr="00E37ACC">
              <w:t>Rechenregeln</w:t>
            </w:r>
          </w:p>
        </w:tc>
        <w:tc>
          <w:tcPr>
            <w:tcW w:w="5885" w:type="dxa"/>
          </w:tcPr>
          <w:p w14:paraId="6D2E29A3"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F004070"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ins w:id="94" w:author="IQTIG" w:date="2020-04-28T19:47:00Z">
              <w:r>
                <w:t xml:space="preserve">Patientinnen und </w:t>
              </w:r>
            </w:ins>
            <w:r>
              <w:t>Patienten, bei denen die erste Blutgasanalyse oder Pulsoxymetrie innerhalb der ersten 8 Stunden nach der Aufnahme durchgeführt wurde</w:t>
            </w:r>
          </w:p>
          <w:p w14:paraId="67B4C3A7"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CC2DC00"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Alle</w:t>
            </w:r>
            <w:ins w:id="95" w:author="IQTIG" w:date="2020-04-28T19:47:00Z">
              <w:r>
                <w:t xml:space="preserve"> Patientinnen und</w:t>
              </w:r>
            </w:ins>
            <w:r>
              <w:t xml:space="preserve"> Patienten, die nicht aus einem anderen Krankenhaus aufgenommen wurden</w:t>
            </w:r>
          </w:p>
        </w:tc>
      </w:tr>
      <w:tr w:rsidR="000955B5" w14:paraId="705B228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230CB2" w14:textId="77777777" w:rsidR="000955B5" w:rsidRPr="00E37ACC" w:rsidRDefault="00227B04" w:rsidP="000955B5">
            <w:pPr>
              <w:pStyle w:val="Tabellenkopf"/>
            </w:pPr>
            <w:r w:rsidRPr="00E37ACC">
              <w:t>Erläuterung der Rechenregel</w:t>
            </w:r>
          </w:p>
        </w:tc>
        <w:tc>
          <w:tcPr>
            <w:tcW w:w="5885" w:type="dxa"/>
          </w:tcPr>
          <w:p w14:paraId="23AAF3E3"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A5F2E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4897CA" w14:textId="77777777" w:rsidR="000955B5" w:rsidRPr="00E37ACC" w:rsidRDefault="00227B04" w:rsidP="000955B5">
            <w:pPr>
              <w:pStyle w:val="Tabellenkopf"/>
            </w:pPr>
            <w:r w:rsidRPr="00E37ACC">
              <w:t>Teildatensatzbezug</w:t>
            </w:r>
          </w:p>
        </w:tc>
        <w:tc>
          <w:tcPr>
            <w:tcW w:w="5885" w:type="dxa"/>
          </w:tcPr>
          <w:p w14:paraId="42F41F3D"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0955B5" w14:paraId="7C7C6E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8A4E7D" w14:textId="77777777" w:rsidR="000955B5" w:rsidRPr="00E37ACC" w:rsidRDefault="00227B04" w:rsidP="000955B5">
            <w:pPr>
              <w:pStyle w:val="Tabellenkopf"/>
            </w:pPr>
            <w:r w:rsidRPr="00E37ACC">
              <w:t>Zähler (Formel)</w:t>
            </w:r>
          </w:p>
        </w:tc>
        <w:tc>
          <w:tcPr>
            <w:tcW w:w="5885" w:type="dxa"/>
          </w:tcPr>
          <w:p w14:paraId="74F1D4C5" w14:textId="77777777" w:rsidR="000955B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O2INITIAL %in% c(1,2)</w:t>
            </w:r>
          </w:p>
        </w:tc>
      </w:tr>
      <w:tr w:rsidR="00CA3AE5" w14:paraId="0F8F6EE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B06B13" w14:textId="77777777" w:rsidR="00CA3AE5" w:rsidRPr="00E37ACC" w:rsidRDefault="00227B04" w:rsidP="00CA3AE5">
            <w:pPr>
              <w:pStyle w:val="Tabellenkopf"/>
            </w:pPr>
            <w:r w:rsidRPr="00E37ACC">
              <w:t>Nenner (Formel)</w:t>
            </w:r>
          </w:p>
        </w:tc>
        <w:tc>
          <w:tcPr>
            <w:tcW w:w="5885" w:type="dxa"/>
          </w:tcPr>
          <w:p w14:paraId="270896D7" w14:textId="77777777" w:rsidR="00CA3AE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AUFNVONANDKH %==% 0</w:t>
            </w:r>
          </w:p>
        </w:tc>
      </w:tr>
      <w:tr w:rsidR="00CA3AE5" w14:paraId="1A6FF1E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9E619F" w14:textId="77777777" w:rsidR="00CA3AE5" w:rsidRPr="00E37ACC" w:rsidRDefault="00227B04" w:rsidP="00CA3AE5">
            <w:pPr>
              <w:pStyle w:val="Tabellenkopf"/>
            </w:pPr>
            <w:r w:rsidRPr="00E37ACC">
              <w:t>Verwendete Funktionen</w:t>
            </w:r>
          </w:p>
        </w:tc>
        <w:tc>
          <w:tcPr>
            <w:tcW w:w="5885" w:type="dxa"/>
          </w:tcPr>
          <w:p w14:paraId="3313D21A" w14:textId="77777777" w:rsidR="00926BD3" w:rsidRPr="00926BD3" w:rsidRDefault="00227B04"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6FC7B2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A02F8A" w14:textId="77777777" w:rsidR="00CA3AE5" w:rsidRPr="00E37ACC" w:rsidRDefault="00227B04" w:rsidP="00CA3AE5">
            <w:pPr>
              <w:pStyle w:val="Tabellenkopf"/>
            </w:pPr>
            <w:r w:rsidRPr="00E37ACC">
              <w:t>Verwendete Listen</w:t>
            </w:r>
          </w:p>
        </w:tc>
        <w:tc>
          <w:tcPr>
            <w:tcW w:w="5885" w:type="dxa"/>
          </w:tcPr>
          <w:p w14:paraId="434CAE4E" w14:textId="77777777" w:rsidR="00CA3AE5" w:rsidRPr="00926BD3" w:rsidRDefault="00227B04"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45F4F00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21C72B" w14:textId="77777777" w:rsidR="00CA3AE5" w:rsidRPr="00E37ACC" w:rsidRDefault="00227B04" w:rsidP="00CA3AE5">
            <w:pPr>
              <w:pStyle w:val="Tabellenkopf"/>
            </w:pPr>
            <w:r>
              <w:t>Darstellung</w:t>
            </w:r>
          </w:p>
        </w:tc>
        <w:tc>
          <w:tcPr>
            <w:tcW w:w="5885" w:type="dxa"/>
          </w:tcPr>
          <w:p w14:paraId="39E29EDA"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CF8D8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AA2146" w14:textId="77777777" w:rsidR="00CA3AE5" w:rsidRPr="00E37ACC" w:rsidRDefault="00227B04" w:rsidP="00CA3AE5">
            <w:pPr>
              <w:pStyle w:val="Tabellenkopf"/>
            </w:pPr>
            <w:r>
              <w:t>Grafik</w:t>
            </w:r>
          </w:p>
        </w:tc>
        <w:tc>
          <w:tcPr>
            <w:tcW w:w="5885" w:type="dxa"/>
          </w:tcPr>
          <w:p w14:paraId="79CB729D"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C1700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912DD8" w14:textId="77777777" w:rsidR="00CA3AE5" w:rsidRPr="00E37ACC" w:rsidRDefault="00227B04" w:rsidP="00CA3AE5">
            <w:pPr>
              <w:pStyle w:val="Tabellenkopf"/>
            </w:pPr>
            <w:r>
              <w:t>Vergleichbarkeit mit Vorjahresergebnissen</w:t>
            </w:r>
          </w:p>
        </w:tc>
        <w:tc>
          <w:tcPr>
            <w:tcW w:w="5885" w:type="dxa"/>
          </w:tcPr>
          <w:p w14:paraId="79988AF0" w14:textId="2C1919F2" w:rsidR="00CA3AE5" w:rsidRDefault="00C93DDD" w:rsidP="00CA3AE5">
            <w:pPr>
              <w:pStyle w:val="Tabellentext"/>
              <w:cnfStyle w:val="000000000000" w:firstRow="0" w:lastRow="0" w:firstColumn="0" w:lastColumn="0" w:oddVBand="0" w:evenVBand="0" w:oddHBand="0" w:evenHBand="0" w:firstRowFirstColumn="0" w:firstRowLastColumn="0" w:lastRowFirstColumn="0" w:lastRowLastColumn="0"/>
            </w:pPr>
            <w:del w:id="96" w:author="IQTIG" w:date="2020-04-28T19:47:00Z">
              <w:r>
                <w:delText>Vergleichbar</w:delText>
              </w:r>
            </w:del>
            <w:ins w:id="97" w:author="IQTIG" w:date="2020-04-28T19:47:00Z">
              <w:r w:rsidR="00227B04">
                <w:t>Eingeschränkt vergleichbar</w:t>
              </w:r>
            </w:ins>
          </w:p>
        </w:tc>
      </w:tr>
    </w:tbl>
    <w:p w14:paraId="4975CE45" w14:textId="77777777" w:rsidR="009E1781" w:rsidRDefault="002F6B40" w:rsidP="00AA7E2B">
      <w:pPr>
        <w:pStyle w:val="Tabellentext"/>
        <w:spacing w:before="0" w:after="0" w:line="20" w:lineRule="exact"/>
        <w:ind w:left="0" w:right="0"/>
      </w:pPr>
    </w:p>
    <w:p w14:paraId="477708DA" w14:textId="77777777" w:rsidR="00C1484F" w:rsidRDefault="00C1484F">
      <w:pPr>
        <w:sectPr w:rsidR="00C1484F" w:rsidSect="00AD6E6F">
          <w:pgSz w:w="11906" w:h="16838"/>
          <w:pgMar w:top="1418" w:right="1134" w:bottom="1418" w:left="1701" w:header="454" w:footer="737" w:gutter="0"/>
          <w:cols w:space="708"/>
          <w:docGrid w:linePitch="360"/>
        </w:sectPr>
      </w:pPr>
    </w:p>
    <w:p w14:paraId="3C9B8097" w14:textId="13F4ADBD" w:rsidR="00293DEF" w:rsidRDefault="00227B04" w:rsidP="000361A4">
      <w:pPr>
        <w:pStyle w:val="berschrift2ohneGliederung"/>
      </w:pPr>
      <w:bookmarkStart w:id="98" w:name="_Toc38997638"/>
      <w:r>
        <w:lastRenderedPageBreak/>
        <w:t xml:space="preserve">2007: </w:t>
      </w:r>
      <w:del w:id="99" w:author="IQTIG" w:date="2020-04-28T19:47:00Z">
        <w:r w:rsidR="00C93DDD">
          <w:delText>Erste</w:delText>
        </w:r>
      </w:del>
      <w:ins w:id="100" w:author="IQTIG" w:date="2020-04-28T19:47:00Z">
        <w:r>
          <w:t>Frühe erste</w:t>
        </w:r>
      </w:ins>
      <w:r>
        <w:t xml:space="preserve"> Blutgasanalyse oder Pulsoxymetrie </w:t>
      </w:r>
      <w:del w:id="101" w:author="IQTIG" w:date="2020-04-28T19:47:00Z">
        <w:r w:rsidR="00C93DDD">
          <w:delText xml:space="preserve">innerhalb von 8 Stunden nach Aufnahme </w:delText>
        </w:r>
      </w:del>
      <w:r>
        <w:t>(aus anderem Krankenhaus)</w:t>
      </w:r>
      <w:bookmarkEnd w:id="98"/>
    </w:p>
    <w:p w14:paraId="34A10230" w14:textId="77777777" w:rsidR="005037D0" w:rsidRPr="005037D0" w:rsidRDefault="00227B04" w:rsidP="00447106">
      <w:pPr>
        <w:pStyle w:val="Absatzberschriftebene3nurinNavigation"/>
      </w:pPr>
      <w:r>
        <w:t>Verwendete Datenfelder</w:t>
      </w:r>
    </w:p>
    <w:p w14:paraId="1FDDC368" w14:textId="2CB9DC71" w:rsidR="001046CA" w:rsidRPr="00840C92" w:rsidRDefault="00227B04" w:rsidP="000361A4">
      <w:r w:rsidRPr="000361A4">
        <w:t xml:space="preserve">Datenbasis: Spezifikation </w:t>
      </w:r>
      <w:del w:id="102" w:author="IQTIG" w:date="2020-04-28T19:47:00Z">
        <w:r w:rsidR="00C93DDD">
          <w:delText>2018</w:delText>
        </w:r>
      </w:del>
      <w:ins w:id="103" w:author="IQTIG" w:date="2020-04-28T19:4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5A13852"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99E29B3" w14:textId="77777777" w:rsidR="000F0644" w:rsidRPr="009E2B0C" w:rsidRDefault="00227B04" w:rsidP="000361A4">
            <w:pPr>
              <w:pStyle w:val="Tabellenkopf"/>
            </w:pPr>
            <w:r>
              <w:t>Item</w:t>
            </w:r>
          </w:p>
        </w:tc>
        <w:tc>
          <w:tcPr>
            <w:tcW w:w="1075" w:type="pct"/>
          </w:tcPr>
          <w:p w14:paraId="63B2855A" w14:textId="77777777" w:rsidR="000F0644" w:rsidRPr="009E2B0C" w:rsidRDefault="00227B04" w:rsidP="000361A4">
            <w:pPr>
              <w:pStyle w:val="Tabellenkopf"/>
            </w:pPr>
            <w:r>
              <w:t>Bezeichnung</w:t>
            </w:r>
          </w:p>
        </w:tc>
        <w:tc>
          <w:tcPr>
            <w:tcW w:w="326" w:type="pct"/>
          </w:tcPr>
          <w:p w14:paraId="52B2B8EB" w14:textId="77777777" w:rsidR="000F0644" w:rsidRPr="009E2B0C" w:rsidRDefault="00227B04" w:rsidP="000361A4">
            <w:pPr>
              <w:pStyle w:val="Tabellenkopf"/>
            </w:pPr>
            <w:r>
              <w:t>M/K</w:t>
            </w:r>
          </w:p>
        </w:tc>
        <w:tc>
          <w:tcPr>
            <w:tcW w:w="1646" w:type="pct"/>
          </w:tcPr>
          <w:p w14:paraId="2D6CE670" w14:textId="77777777" w:rsidR="000F0644" w:rsidRPr="009E2B0C" w:rsidRDefault="00227B04" w:rsidP="000361A4">
            <w:pPr>
              <w:pStyle w:val="Tabellenkopf"/>
            </w:pPr>
            <w:r>
              <w:t>Schlüssel/Formel</w:t>
            </w:r>
          </w:p>
        </w:tc>
        <w:tc>
          <w:tcPr>
            <w:tcW w:w="1328" w:type="pct"/>
          </w:tcPr>
          <w:p w14:paraId="45D13313" w14:textId="77777777" w:rsidR="000F0644" w:rsidRPr="009E2B0C" w:rsidRDefault="00227B04" w:rsidP="000361A4">
            <w:pPr>
              <w:pStyle w:val="Tabellenkopf"/>
            </w:pPr>
            <w:r>
              <w:t xml:space="preserve">Feldname  </w:t>
            </w:r>
          </w:p>
        </w:tc>
      </w:tr>
      <w:tr w:rsidR="00275B01" w:rsidRPr="00743DF3" w14:paraId="4BD4965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4FA6228" w14:textId="77777777" w:rsidR="000F0644" w:rsidRPr="00743DF3" w:rsidRDefault="00227B04" w:rsidP="000361A4">
            <w:pPr>
              <w:pStyle w:val="Tabellentext"/>
            </w:pPr>
            <w:r>
              <w:t>11:B</w:t>
            </w:r>
          </w:p>
        </w:tc>
        <w:tc>
          <w:tcPr>
            <w:tcW w:w="1075" w:type="pct"/>
          </w:tcPr>
          <w:p w14:paraId="64944D21" w14:textId="77777777" w:rsidR="000F0644" w:rsidRPr="00743DF3" w:rsidRDefault="00227B04" w:rsidP="000361A4">
            <w:pPr>
              <w:pStyle w:val="Tabellentext"/>
            </w:pPr>
            <w:r>
              <w:t>Aufnahme aus anderem Krankenhaus oder aus externer stationärer Rehabilitationseinrichtung</w:t>
            </w:r>
          </w:p>
        </w:tc>
        <w:tc>
          <w:tcPr>
            <w:tcW w:w="326" w:type="pct"/>
          </w:tcPr>
          <w:p w14:paraId="285FD876" w14:textId="77777777" w:rsidR="000F0644" w:rsidRPr="00743DF3" w:rsidRDefault="00227B04" w:rsidP="000361A4">
            <w:pPr>
              <w:pStyle w:val="Tabellentext"/>
            </w:pPr>
            <w:r>
              <w:t>M</w:t>
            </w:r>
          </w:p>
        </w:tc>
        <w:tc>
          <w:tcPr>
            <w:tcW w:w="1646" w:type="pct"/>
          </w:tcPr>
          <w:p w14:paraId="7FFFE8CD" w14:textId="77777777" w:rsidR="000F0644" w:rsidRPr="00743DF3" w:rsidRDefault="00227B04" w:rsidP="00177070">
            <w:pPr>
              <w:pStyle w:val="Tabellentext"/>
              <w:ind w:left="453" w:hanging="340"/>
            </w:pPr>
            <w:r>
              <w:t>0 =</w:t>
            </w:r>
            <w:r>
              <w:tab/>
              <w:t>nein</w:t>
            </w:r>
          </w:p>
          <w:p w14:paraId="1792FAAF" w14:textId="77777777" w:rsidR="000F0644" w:rsidRPr="00743DF3" w:rsidRDefault="00227B04" w:rsidP="00177070">
            <w:pPr>
              <w:pStyle w:val="Tabellentext"/>
              <w:ind w:left="453" w:hanging="340"/>
            </w:pPr>
            <w:r>
              <w:t>1 =</w:t>
            </w:r>
            <w:r>
              <w:tab/>
              <w:t>ja</w:t>
            </w:r>
          </w:p>
        </w:tc>
        <w:tc>
          <w:tcPr>
            <w:tcW w:w="1328" w:type="pct"/>
          </w:tcPr>
          <w:p w14:paraId="7CA7C8F0" w14:textId="77777777" w:rsidR="000F0644" w:rsidRPr="00743DF3" w:rsidRDefault="00227B04" w:rsidP="000361A4">
            <w:pPr>
              <w:pStyle w:val="Tabellentext"/>
            </w:pPr>
            <w:r>
              <w:t>AUFNVONANDKH</w:t>
            </w:r>
          </w:p>
        </w:tc>
      </w:tr>
      <w:tr w:rsidR="00275B01" w:rsidRPr="00743DF3" w14:paraId="5D01FEC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597C0CD" w14:textId="77777777" w:rsidR="000F0644" w:rsidRPr="00743DF3" w:rsidRDefault="00227B04" w:rsidP="000361A4">
            <w:pPr>
              <w:pStyle w:val="Tabellentext"/>
            </w:pPr>
            <w:r>
              <w:t>18:B</w:t>
            </w:r>
          </w:p>
        </w:tc>
        <w:tc>
          <w:tcPr>
            <w:tcW w:w="1075" w:type="pct"/>
          </w:tcPr>
          <w:p w14:paraId="19CC395D" w14:textId="77777777" w:rsidR="000F0644" w:rsidRPr="00743DF3" w:rsidRDefault="00227B04" w:rsidP="000361A4">
            <w:pPr>
              <w:pStyle w:val="Tabellentext"/>
            </w:pPr>
            <w:r>
              <w:t>Zeitpunkt der ersten Blutgasanalyse oder Pulsoxymetrie</w:t>
            </w:r>
          </w:p>
        </w:tc>
        <w:tc>
          <w:tcPr>
            <w:tcW w:w="326" w:type="pct"/>
          </w:tcPr>
          <w:p w14:paraId="4AC163CD" w14:textId="77777777" w:rsidR="000F0644" w:rsidRPr="00743DF3" w:rsidRDefault="00227B04" w:rsidP="000361A4">
            <w:pPr>
              <w:pStyle w:val="Tabellentext"/>
            </w:pPr>
            <w:r>
              <w:t>M</w:t>
            </w:r>
          </w:p>
        </w:tc>
        <w:tc>
          <w:tcPr>
            <w:tcW w:w="1646" w:type="pct"/>
          </w:tcPr>
          <w:p w14:paraId="781E8018" w14:textId="77777777" w:rsidR="000F0644" w:rsidRPr="00743DF3" w:rsidRDefault="00227B04" w:rsidP="00177070">
            <w:pPr>
              <w:pStyle w:val="Tabellentext"/>
              <w:ind w:left="453" w:hanging="340"/>
            </w:pPr>
            <w:r>
              <w:t>0 =</w:t>
            </w:r>
            <w:r>
              <w:tab/>
              <w:t>weder Blutgasanalyse noch Pulsoxymetrie</w:t>
            </w:r>
          </w:p>
          <w:p w14:paraId="452503A4" w14:textId="77777777" w:rsidR="000F0644" w:rsidRPr="00743DF3" w:rsidRDefault="00227B04" w:rsidP="00177070">
            <w:pPr>
              <w:pStyle w:val="Tabellentext"/>
              <w:ind w:left="453" w:hanging="340"/>
            </w:pPr>
            <w:r>
              <w:t>1 =</w:t>
            </w:r>
            <w:r>
              <w:tab/>
              <w:t>innerhalb der ersten 4 Stunden nach Aufnahme</w:t>
            </w:r>
          </w:p>
          <w:p w14:paraId="38098C36" w14:textId="77777777" w:rsidR="000F0644" w:rsidRPr="00743DF3" w:rsidRDefault="00227B04" w:rsidP="00177070">
            <w:pPr>
              <w:pStyle w:val="Tabellentext"/>
              <w:ind w:left="453" w:hanging="340"/>
            </w:pPr>
            <w:r>
              <w:t>2 =</w:t>
            </w:r>
            <w:r>
              <w:tab/>
              <w:t>4 bis unter 8 Stunden</w:t>
            </w:r>
          </w:p>
          <w:p w14:paraId="6154C117" w14:textId="77777777" w:rsidR="000F0644" w:rsidRPr="00743DF3" w:rsidRDefault="00227B04" w:rsidP="00177070">
            <w:pPr>
              <w:pStyle w:val="Tabellentext"/>
              <w:ind w:left="453" w:hanging="340"/>
            </w:pPr>
            <w:r>
              <w:t>3 =</w:t>
            </w:r>
            <w:r>
              <w:tab/>
              <w:t>8 Stunden und später</w:t>
            </w:r>
          </w:p>
        </w:tc>
        <w:tc>
          <w:tcPr>
            <w:tcW w:w="1328" w:type="pct"/>
          </w:tcPr>
          <w:p w14:paraId="0B808885" w14:textId="77777777" w:rsidR="000F0644" w:rsidRPr="00743DF3" w:rsidRDefault="00227B04" w:rsidP="000361A4">
            <w:pPr>
              <w:pStyle w:val="Tabellentext"/>
            </w:pPr>
            <w:r>
              <w:t>O2INITIAL</w:t>
            </w:r>
          </w:p>
        </w:tc>
      </w:tr>
    </w:tbl>
    <w:p w14:paraId="3097F56E" w14:textId="77777777" w:rsidR="00C1484F" w:rsidRDefault="00C1484F">
      <w:pPr>
        <w:sectPr w:rsidR="00C1484F" w:rsidSect="00163BAC">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50AF4E55" w14:textId="77777777" w:rsidR="00DD27F7" w:rsidRPr="00DD27F7" w:rsidRDefault="00227B04"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7B1AE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5CF6C1" w14:textId="77777777" w:rsidR="000517F0" w:rsidRPr="000517F0" w:rsidRDefault="00227B04" w:rsidP="009A4847">
            <w:pPr>
              <w:pStyle w:val="Tabellenkopf"/>
            </w:pPr>
            <w:r>
              <w:t>ID</w:t>
            </w:r>
          </w:p>
        </w:tc>
        <w:tc>
          <w:tcPr>
            <w:tcW w:w="5885" w:type="dxa"/>
          </w:tcPr>
          <w:p w14:paraId="39734F30" w14:textId="77777777" w:rsidR="000517F0"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2007</w:t>
            </w:r>
          </w:p>
        </w:tc>
      </w:tr>
      <w:tr w:rsidR="000955B5" w14:paraId="23D140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87965E" w14:textId="77777777" w:rsidR="000955B5" w:rsidRDefault="00227B04" w:rsidP="009A4847">
            <w:pPr>
              <w:pStyle w:val="Tabellenkopf"/>
            </w:pPr>
            <w:r>
              <w:t>Bezeichnung</w:t>
            </w:r>
          </w:p>
        </w:tc>
        <w:tc>
          <w:tcPr>
            <w:tcW w:w="5885" w:type="dxa"/>
          </w:tcPr>
          <w:p w14:paraId="6AA0545C" w14:textId="55B7B24A" w:rsidR="000955B5" w:rsidRDefault="00C93DDD" w:rsidP="000517F0">
            <w:pPr>
              <w:pStyle w:val="Tabellentext"/>
              <w:cnfStyle w:val="000000000000" w:firstRow="0" w:lastRow="0" w:firstColumn="0" w:lastColumn="0" w:oddVBand="0" w:evenVBand="0" w:oddHBand="0" w:evenHBand="0" w:firstRowFirstColumn="0" w:firstRowLastColumn="0" w:lastRowFirstColumn="0" w:lastRowLastColumn="0"/>
            </w:pPr>
            <w:del w:id="104" w:author="IQTIG" w:date="2020-04-28T19:47:00Z">
              <w:r>
                <w:delText>Erste</w:delText>
              </w:r>
            </w:del>
            <w:ins w:id="105" w:author="IQTIG" w:date="2020-04-28T19:47:00Z">
              <w:r w:rsidR="00227B04">
                <w:t>Frühe erste</w:t>
              </w:r>
            </w:ins>
            <w:r w:rsidR="00227B04">
              <w:t xml:space="preserve"> Blutgasanalyse oder Pulsoxymetrie </w:t>
            </w:r>
            <w:del w:id="106" w:author="IQTIG" w:date="2020-04-28T19:47:00Z">
              <w:r>
                <w:delText xml:space="preserve">innerhalb von 8 Stunden nach Aufnahme </w:delText>
              </w:r>
            </w:del>
            <w:r w:rsidR="00227B04">
              <w:t>(aus anderem Krankenhaus)</w:t>
            </w:r>
          </w:p>
        </w:tc>
      </w:tr>
      <w:tr w:rsidR="000955B5" w14:paraId="54CF2D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B03AEA" w14:textId="77777777" w:rsidR="000955B5" w:rsidRDefault="00227B04" w:rsidP="009A4847">
            <w:pPr>
              <w:pStyle w:val="Tabellenkopf"/>
            </w:pPr>
            <w:r>
              <w:t>Indikatortyp</w:t>
            </w:r>
          </w:p>
        </w:tc>
        <w:tc>
          <w:tcPr>
            <w:tcW w:w="5885" w:type="dxa"/>
          </w:tcPr>
          <w:p w14:paraId="5CD0E432" w14:textId="77777777" w:rsidR="000955B5"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79942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00323A" w14:textId="77777777" w:rsidR="000955B5" w:rsidRDefault="00227B04" w:rsidP="000955B5">
            <w:pPr>
              <w:pStyle w:val="Tabellenkopf"/>
            </w:pPr>
            <w:r>
              <w:t>Art des Wertes</w:t>
            </w:r>
          </w:p>
        </w:tc>
        <w:tc>
          <w:tcPr>
            <w:tcW w:w="5885" w:type="dxa"/>
          </w:tcPr>
          <w:p w14:paraId="4193A121"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2B76A68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9769AE" w14:textId="77777777" w:rsidR="000955B5" w:rsidRDefault="00227B04" w:rsidP="000955B5">
            <w:pPr>
              <w:pStyle w:val="Tabellenkopf"/>
            </w:pPr>
            <w:r>
              <w:t>Bezug zum Verfahren</w:t>
            </w:r>
          </w:p>
        </w:tc>
        <w:tc>
          <w:tcPr>
            <w:tcW w:w="5885" w:type="dxa"/>
          </w:tcPr>
          <w:p w14:paraId="24BE169F"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D3797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DE8D6A" w14:textId="033FA810" w:rsidR="000955B5" w:rsidRDefault="00C93DDD" w:rsidP="000955B5">
            <w:pPr>
              <w:pStyle w:val="Tabellenkopf"/>
            </w:pPr>
            <w:del w:id="107" w:author="IQTIG" w:date="2020-04-28T19:47:00Z">
              <w:r>
                <w:delText>Bewertungsart</w:delText>
              </w:r>
            </w:del>
            <w:ins w:id="108" w:author="IQTIG" w:date="2020-04-28T19:47:00Z">
              <w:r w:rsidR="00227B04">
                <w:t>Berechnungsart</w:t>
              </w:r>
            </w:ins>
          </w:p>
        </w:tc>
        <w:tc>
          <w:tcPr>
            <w:tcW w:w="5885" w:type="dxa"/>
          </w:tcPr>
          <w:p w14:paraId="51E3DA39"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1C6DC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C83F56" w14:textId="3C1F25DC" w:rsidR="000955B5" w:rsidRDefault="00227B04" w:rsidP="000955B5">
            <w:pPr>
              <w:pStyle w:val="Tabellenkopf"/>
            </w:pPr>
            <w:r>
              <w:t xml:space="preserve">Referenzbereich </w:t>
            </w:r>
            <w:del w:id="109" w:author="IQTIG" w:date="2020-04-28T19:47:00Z">
              <w:r w:rsidR="00C93DDD">
                <w:delText>2018</w:delText>
              </w:r>
            </w:del>
            <w:ins w:id="110" w:author="IQTIG" w:date="2020-04-28T19:47:00Z">
              <w:r>
                <w:t>2019</w:t>
              </w:r>
            </w:ins>
          </w:p>
        </w:tc>
        <w:tc>
          <w:tcPr>
            <w:tcW w:w="5885" w:type="dxa"/>
          </w:tcPr>
          <w:p w14:paraId="45329D3C"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6517AD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FB0685" w14:textId="11FC3DAC" w:rsidR="000955B5" w:rsidRDefault="00227B04" w:rsidP="00CA48E9">
            <w:pPr>
              <w:pStyle w:val="Tabellenkopf"/>
            </w:pPr>
            <w:r w:rsidRPr="00E37ACC">
              <w:t xml:space="preserve">Referenzbereich </w:t>
            </w:r>
            <w:del w:id="111" w:author="IQTIG" w:date="2020-04-28T19:47:00Z">
              <w:r w:rsidR="00C93DDD">
                <w:delText>2017</w:delText>
              </w:r>
            </w:del>
            <w:ins w:id="112" w:author="IQTIG" w:date="2020-04-28T19:47:00Z">
              <w:r>
                <w:t>2018</w:t>
              </w:r>
            </w:ins>
          </w:p>
        </w:tc>
        <w:tc>
          <w:tcPr>
            <w:tcW w:w="5885" w:type="dxa"/>
          </w:tcPr>
          <w:p w14:paraId="2D35DC4F" w14:textId="14D6A450" w:rsidR="000955B5" w:rsidRDefault="00C93DDD" w:rsidP="000955B5">
            <w:pPr>
              <w:pStyle w:val="Tabellentext"/>
              <w:cnfStyle w:val="000000000000" w:firstRow="0" w:lastRow="0" w:firstColumn="0" w:lastColumn="0" w:oddVBand="0" w:evenVBand="0" w:oddHBand="0" w:evenHBand="0" w:firstRowFirstColumn="0" w:firstRowLastColumn="0" w:lastRowFirstColumn="0" w:lastRowLastColumn="0"/>
            </w:pPr>
            <w:del w:id="113" w:author="IQTIG" w:date="2020-04-28T19:47:00Z">
              <w:r>
                <w:delText>Nicht definiert</w:delText>
              </w:r>
            </w:del>
            <w:ins w:id="114" w:author="IQTIG" w:date="2020-04-28T19:47:00Z">
              <w:r w:rsidR="00227B04">
                <w:t>-</w:t>
              </w:r>
            </w:ins>
          </w:p>
        </w:tc>
      </w:tr>
      <w:tr w:rsidR="000955B5" w14:paraId="69AA1F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E1A5FF" w14:textId="096A46B7" w:rsidR="000955B5" w:rsidRDefault="00227B04" w:rsidP="000955B5">
            <w:pPr>
              <w:pStyle w:val="Tabellenkopf"/>
            </w:pPr>
            <w:r>
              <w:t xml:space="preserve">Erläuterung zum Referenzbereich </w:t>
            </w:r>
            <w:del w:id="115" w:author="IQTIG" w:date="2020-04-28T19:47:00Z">
              <w:r w:rsidR="00C93DDD">
                <w:delText>2018</w:delText>
              </w:r>
            </w:del>
            <w:ins w:id="116" w:author="IQTIG" w:date="2020-04-28T19:47:00Z">
              <w:r>
                <w:t>2019</w:t>
              </w:r>
            </w:ins>
          </w:p>
        </w:tc>
        <w:tc>
          <w:tcPr>
            <w:tcW w:w="5885" w:type="dxa"/>
          </w:tcPr>
          <w:p w14:paraId="31AA346E"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D7FFC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78ED2F" w14:textId="4D27900E" w:rsidR="000955B5" w:rsidRDefault="00227B04" w:rsidP="000955B5">
            <w:pPr>
              <w:pStyle w:val="Tabellenkopf"/>
            </w:pPr>
            <w:r>
              <w:t xml:space="preserve">Erläuterung zum Strukturierten Dialog bzw. Stellungnahmeverfahren </w:t>
            </w:r>
            <w:del w:id="117" w:author="IQTIG" w:date="2020-04-28T19:47:00Z">
              <w:r w:rsidR="00C93DDD">
                <w:delText>2018</w:delText>
              </w:r>
            </w:del>
            <w:ins w:id="118" w:author="IQTIG" w:date="2020-04-28T19:47:00Z">
              <w:r>
                <w:t>2019</w:t>
              </w:r>
            </w:ins>
          </w:p>
        </w:tc>
        <w:tc>
          <w:tcPr>
            <w:tcW w:w="5885" w:type="dxa"/>
          </w:tcPr>
          <w:p w14:paraId="403006C1"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70F064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037AB4" w14:textId="77777777" w:rsidR="000955B5" w:rsidRDefault="00227B04" w:rsidP="000955B5">
            <w:pPr>
              <w:pStyle w:val="Tabellenkopf"/>
            </w:pPr>
            <w:r w:rsidRPr="00E37ACC">
              <w:t>Methode der Risikoadjustierung</w:t>
            </w:r>
          </w:p>
        </w:tc>
        <w:tc>
          <w:tcPr>
            <w:tcW w:w="5885" w:type="dxa"/>
          </w:tcPr>
          <w:p w14:paraId="5A86F918"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Stratifizierung</w:t>
            </w:r>
          </w:p>
        </w:tc>
      </w:tr>
      <w:tr w:rsidR="000955B5" w14:paraId="33E5E8F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70CC99" w14:textId="77777777" w:rsidR="000955B5" w:rsidRPr="00E37ACC" w:rsidRDefault="00227B04" w:rsidP="000955B5">
            <w:pPr>
              <w:pStyle w:val="Tabellenkopf"/>
            </w:pPr>
            <w:r>
              <w:t>Erläuterung der Risikoadjustierung</w:t>
            </w:r>
          </w:p>
        </w:tc>
        <w:tc>
          <w:tcPr>
            <w:tcW w:w="5885" w:type="dxa"/>
          </w:tcPr>
          <w:p w14:paraId="1065FEA0"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Das zweite Stratum wird durch die Transparenzkennzahl 2006 abgebildet.</w:t>
            </w:r>
          </w:p>
        </w:tc>
      </w:tr>
      <w:tr w:rsidR="000955B5" w14:paraId="714130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26FEFC" w14:textId="77777777" w:rsidR="000955B5" w:rsidRPr="00E37ACC" w:rsidRDefault="00227B04" w:rsidP="000955B5">
            <w:pPr>
              <w:pStyle w:val="Tabellenkopf"/>
            </w:pPr>
            <w:r w:rsidRPr="00E37ACC">
              <w:t>Rechenregeln</w:t>
            </w:r>
          </w:p>
        </w:tc>
        <w:tc>
          <w:tcPr>
            <w:tcW w:w="5885" w:type="dxa"/>
          </w:tcPr>
          <w:p w14:paraId="7110C650"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B94D0D1"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ins w:id="119" w:author="IQTIG" w:date="2020-04-28T19:47:00Z">
              <w:r>
                <w:t xml:space="preserve">Patientinnen und </w:t>
              </w:r>
            </w:ins>
            <w:r>
              <w:t>Patienten, bei denen die erste Blutgasanalyse oder Pulsoxymetrie innerhalb der ersten 8 Stunden nach der Aufnahme durchgeführt wurde</w:t>
            </w:r>
          </w:p>
          <w:p w14:paraId="071BAF2E"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C1C359A"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Alle</w:t>
            </w:r>
            <w:ins w:id="120" w:author="IQTIG" w:date="2020-04-28T19:47:00Z">
              <w:r>
                <w:t xml:space="preserve"> Patientinnen und</w:t>
              </w:r>
            </w:ins>
            <w:r>
              <w:t xml:space="preserve"> Patienten, die aus einem anderen Krankenhaus aufgenommen wurden</w:t>
            </w:r>
          </w:p>
        </w:tc>
      </w:tr>
      <w:tr w:rsidR="000955B5" w14:paraId="3008D1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E0645C" w14:textId="77777777" w:rsidR="000955B5" w:rsidRPr="00E37ACC" w:rsidRDefault="00227B04" w:rsidP="000955B5">
            <w:pPr>
              <w:pStyle w:val="Tabellenkopf"/>
            </w:pPr>
            <w:r w:rsidRPr="00E37ACC">
              <w:t>Erläuterung der Rechenregel</w:t>
            </w:r>
          </w:p>
        </w:tc>
        <w:tc>
          <w:tcPr>
            <w:tcW w:w="5885" w:type="dxa"/>
          </w:tcPr>
          <w:p w14:paraId="77771FB8"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4A926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506462" w14:textId="77777777" w:rsidR="000955B5" w:rsidRPr="00E37ACC" w:rsidRDefault="00227B04" w:rsidP="000955B5">
            <w:pPr>
              <w:pStyle w:val="Tabellenkopf"/>
            </w:pPr>
            <w:r w:rsidRPr="00E37ACC">
              <w:t>Teildatensatzbezug</w:t>
            </w:r>
          </w:p>
        </w:tc>
        <w:tc>
          <w:tcPr>
            <w:tcW w:w="5885" w:type="dxa"/>
          </w:tcPr>
          <w:p w14:paraId="7027DF29"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0955B5" w14:paraId="405252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405B29" w14:textId="77777777" w:rsidR="000955B5" w:rsidRPr="00E37ACC" w:rsidRDefault="00227B04" w:rsidP="000955B5">
            <w:pPr>
              <w:pStyle w:val="Tabellenkopf"/>
            </w:pPr>
            <w:r w:rsidRPr="00E37ACC">
              <w:t>Zähler (Formel)</w:t>
            </w:r>
          </w:p>
        </w:tc>
        <w:tc>
          <w:tcPr>
            <w:tcW w:w="5885" w:type="dxa"/>
          </w:tcPr>
          <w:p w14:paraId="47F5EB57" w14:textId="77777777" w:rsidR="000955B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O2INITIAL %in% c(1,2)</w:t>
            </w:r>
          </w:p>
        </w:tc>
      </w:tr>
      <w:tr w:rsidR="00CA3AE5" w14:paraId="32DA02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2D45AC" w14:textId="77777777" w:rsidR="00CA3AE5" w:rsidRPr="00E37ACC" w:rsidRDefault="00227B04" w:rsidP="00CA3AE5">
            <w:pPr>
              <w:pStyle w:val="Tabellenkopf"/>
            </w:pPr>
            <w:r w:rsidRPr="00E37ACC">
              <w:t>Nenner (Formel)</w:t>
            </w:r>
          </w:p>
        </w:tc>
        <w:tc>
          <w:tcPr>
            <w:tcW w:w="5885" w:type="dxa"/>
          </w:tcPr>
          <w:p w14:paraId="30D69334" w14:textId="77777777" w:rsidR="00CA3AE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AUFNVONANDKH %==% 1</w:t>
            </w:r>
          </w:p>
        </w:tc>
      </w:tr>
      <w:tr w:rsidR="00CA3AE5" w14:paraId="1441464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AAC5FE" w14:textId="77777777" w:rsidR="00CA3AE5" w:rsidRPr="00E37ACC" w:rsidRDefault="00227B04" w:rsidP="00CA3AE5">
            <w:pPr>
              <w:pStyle w:val="Tabellenkopf"/>
            </w:pPr>
            <w:r w:rsidRPr="00E37ACC">
              <w:t>Verwendete Funktionen</w:t>
            </w:r>
          </w:p>
        </w:tc>
        <w:tc>
          <w:tcPr>
            <w:tcW w:w="5885" w:type="dxa"/>
          </w:tcPr>
          <w:p w14:paraId="627A98B5" w14:textId="77777777" w:rsidR="00926BD3" w:rsidRPr="00926BD3" w:rsidRDefault="00227B04"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38C06B8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31C233" w14:textId="77777777" w:rsidR="00CA3AE5" w:rsidRPr="00E37ACC" w:rsidRDefault="00227B04" w:rsidP="00CA3AE5">
            <w:pPr>
              <w:pStyle w:val="Tabellenkopf"/>
            </w:pPr>
            <w:r w:rsidRPr="00E37ACC">
              <w:t>Verwendete Listen</w:t>
            </w:r>
          </w:p>
        </w:tc>
        <w:tc>
          <w:tcPr>
            <w:tcW w:w="5885" w:type="dxa"/>
          </w:tcPr>
          <w:p w14:paraId="3AF3DF0B" w14:textId="77777777" w:rsidR="00CA3AE5" w:rsidRPr="00926BD3" w:rsidRDefault="00227B04"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34D38A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EA25A2" w14:textId="77777777" w:rsidR="00CA3AE5" w:rsidRPr="00E37ACC" w:rsidRDefault="00227B04" w:rsidP="00CA3AE5">
            <w:pPr>
              <w:pStyle w:val="Tabellenkopf"/>
            </w:pPr>
            <w:r>
              <w:t>Darstellung</w:t>
            </w:r>
          </w:p>
        </w:tc>
        <w:tc>
          <w:tcPr>
            <w:tcW w:w="5885" w:type="dxa"/>
          </w:tcPr>
          <w:p w14:paraId="59B2A0E6"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BE63F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7D95A7" w14:textId="77777777" w:rsidR="00CA3AE5" w:rsidRPr="00E37ACC" w:rsidRDefault="00227B04" w:rsidP="00CA3AE5">
            <w:pPr>
              <w:pStyle w:val="Tabellenkopf"/>
            </w:pPr>
            <w:r>
              <w:t>Grafik</w:t>
            </w:r>
          </w:p>
        </w:tc>
        <w:tc>
          <w:tcPr>
            <w:tcW w:w="5885" w:type="dxa"/>
          </w:tcPr>
          <w:p w14:paraId="16E2F539"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779DF5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0FDFE0" w14:textId="77777777" w:rsidR="00CA3AE5" w:rsidRPr="00E37ACC" w:rsidRDefault="00227B04" w:rsidP="00CA3AE5">
            <w:pPr>
              <w:pStyle w:val="Tabellenkopf"/>
            </w:pPr>
            <w:r>
              <w:t>Vergleichbarkeit mit Vorjahresergebnissen</w:t>
            </w:r>
          </w:p>
        </w:tc>
        <w:tc>
          <w:tcPr>
            <w:tcW w:w="5885" w:type="dxa"/>
          </w:tcPr>
          <w:p w14:paraId="5B0C71E2" w14:textId="01CE3E0F" w:rsidR="00CA3AE5" w:rsidRDefault="00C93DDD" w:rsidP="00CA3AE5">
            <w:pPr>
              <w:pStyle w:val="Tabellentext"/>
              <w:cnfStyle w:val="000000000000" w:firstRow="0" w:lastRow="0" w:firstColumn="0" w:lastColumn="0" w:oddVBand="0" w:evenVBand="0" w:oddHBand="0" w:evenHBand="0" w:firstRowFirstColumn="0" w:firstRowLastColumn="0" w:lastRowFirstColumn="0" w:lastRowLastColumn="0"/>
            </w:pPr>
            <w:del w:id="121" w:author="IQTIG" w:date="2020-04-28T19:47:00Z">
              <w:r>
                <w:delText>Vergleichbar</w:delText>
              </w:r>
            </w:del>
            <w:ins w:id="122" w:author="IQTIG" w:date="2020-04-28T19:47:00Z">
              <w:r w:rsidR="00227B04">
                <w:t>Eingeschränkt vergleichbar</w:t>
              </w:r>
            </w:ins>
          </w:p>
        </w:tc>
      </w:tr>
    </w:tbl>
    <w:p w14:paraId="6978F5B3" w14:textId="77777777" w:rsidR="009E1781" w:rsidRDefault="002F6B40" w:rsidP="00AA7E2B">
      <w:pPr>
        <w:pStyle w:val="Tabellentext"/>
        <w:spacing w:before="0" w:after="0" w:line="20" w:lineRule="exact"/>
        <w:ind w:left="0" w:right="0"/>
      </w:pPr>
    </w:p>
    <w:p w14:paraId="6076B49C" w14:textId="77777777" w:rsidR="00C1484F" w:rsidRDefault="00C1484F">
      <w:pPr>
        <w:sectPr w:rsidR="00C1484F" w:rsidSect="00AD6E6F">
          <w:pgSz w:w="11906" w:h="16838"/>
          <w:pgMar w:top="1418" w:right="1134" w:bottom="1418" w:left="1701" w:header="454" w:footer="737" w:gutter="0"/>
          <w:cols w:space="708"/>
          <w:docGrid w:linePitch="360"/>
        </w:sectPr>
      </w:pPr>
    </w:p>
    <w:p w14:paraId="44FBA3AE" w14:textId="77777777" w:rsidR="00D40AF7" w:rsidRDefault="00227B04" w:rsidP="00CC206C">
      <w:pPr>
        <w:pStyle w:val="Absatzberschriftebene2nurinNavigation"/>
      </w:pPr>
      <w:r>
        <w:lastRenderedPageBreak/>
        <w:t>Literatur</w:t>
      </w:r>
    </w:p>
    <w:p w14:paraId="04C33058" w14:textId="77777777" w:rsidR="00370A14" w:rsidRPr="00370A14" w:rsidRDefault="00227B04" w:rsidP="00B749F9">
      <w:pPr>
        <w:pStyle w:val="Literatur"/>
      </w:pPr>
      <w:r>
        <w:t>DGP [Deutsche Gesellschaft für Pneumologie und Beatmungsmedizin]; PEG [Paul-Ehrlich-Gesellschaft für Chemotherapie]; DGI [Deutsche Gesellschaft für Infektiologie]; Kompetenznetzwerk CAPNETZ; ÖGP [Österreichischen Gesellschaft für Pneumologie]; ÖGIT [Österreichischen Gesellschaft für Infektionskrankheiten und Tropenmedizin]; et al. (2016): AWMF-Registernummer 020-020. S3-Leitlinie: Behandlung von erwachsenen Patienten mit ambulant erworbener Pneumonie und Prävention – Update 2016 [Langfassung]. Update: 25.02.2016. Berlin: DGP [u. a.]. URL: http://www.awmf.org/uploads/tx_szleitlinien/020-020l_S3_ambulant_erworbene_Pneumonie_Behandlung_Praevention_2016-02-2.pdf (abgerufen am: 09.01.2019).</w:t>
      </w:r>
    </w:p>
    <w:p w14:paraId="4F22432F" w14:textId="77777777" w:rsidR="00370A14" w:rsidRPr="00370A14" w:rsidRDefault="002F6B40" w:rsidP="00B749F9">
      <w:pPr>
        <w:pStyle w:val="Literatur"/>
      </w:pPr>
    </w:p>
    <w:p w14:paraId="70784A26" w14:textId="77777777" w:rsidR="00370A14" w:rsidRPr="00370A14" w:rsidRDefault="00227B04" w:rsidP="00B749F9">
      <w:pPr>
        <w:pStyle w:val="Literatur"/>
      </w:pPr>
      <w:r>
        <w:t>Fine, MJ; Auble, TE; Yealy, DM; Hanusa, BH; Weissfeld, LA; Singer, DE; et al. (1997): A Prediction Rule to Identify Low-Risk Patients with Community-Acquired Pneumonia. NEJM – New England Journal of Medicine 336(4): 243-250. DOI: 10.1056/nejm199701233360402.</w:t>
      </w:r>
    </w:p>
    <w:p w14:paraId="51C1791B" w14:textId="77777777" w:rsidR="00370A14" w:rsidRPr="00370A14" w:rsidRDefault="002F6B40" w:rsidP="00B749F9">
      <w:pPr>
        <w:pStyle w:val="Literatur"/>
      </w:pPr>
    </w:p>
    <w:p w14:paraId="064FF0D5" w14:textId="77777777" w:rsidR="00370A14" w:rsidRPr="00370A14" w:rsidRDefault="00227B04" w:rsidP="00B749F9">
      <w:pPr>
        <w:pStyle w:val="Literatur"/>
      </w:pPr>
      <w:r>
        <w:t>Lim, WS; Baudouin, SV; Hill, AT; Jamieson, C; Le Jeune, I; Macfarlane, JT; et al. (2009): British Thoracic Society guidelines for the management of community acquired pneumonia in adults: update 2009. Thorax 64(Suppl. 3): iii1-iii55. URL: https://www.brit-thoracic.org.uk/document-library/clinical-information/pneumonia/adult-pneumonia/bts-guidelines-for-the-management-of-community-acquired-pneumonia-in-adults-2009-update/ (abgerufen am: 28.01.2019).</w:t>
      </w:r>
    </w:p>
    <w:p w14:paraId="43D6BDB2" w14:textId="77777777" w:rsidR="00370A14" w:rsidRPr="00370A14" w:rsidRDefault="002F6B40" w:rsidP="00B749F9">
      <w:pPr>
        <w:pStyle w:val="Literatur"/>
      </w:pPr>
    </w:p>
    <w:p w14:paraId="203836D9" w14:textId="77777777" w:rsidR="00370A14" w:rsidRPr="00370A14" w:rsidRDefault="00227B04" w:rsidP="00B749F9">
      <w:pPr>
        <w:pStyle w:val="Literatur"/>
      </w:pPr>
      <w:r>
        <w:t>NCGC [National Clinical Guideline Centre] (2014): NICE Clinical Guideline CG191. Diagnosis and management of community- and hospital-acquired pneumonia in adults [Full Guideline]. [Stand:] 03.12.2014. NCGC. URL: https://www.nice.org.uk/guidance/cg191/evidence/full-guideline-pdf-193389085 (abgerufen am: 09.01.2019).</w:t>
      </w:r>
    </w:p>
    <w:p w14:paraId="279CECDD" w14:textId="77777777" w:rsidR="00C1484F" w:rsidRDefault="00C1484F">
      <w:pPr>
        <w:sectPr w:rsidR="00C1484F" w:rsidSect="00AA7698">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4A379F72" w14:textId="72746C0D" w:rsidR="006D1B0D" w:rsidRDefault="00227B04" w:rsidP="0004540C">
      <w:pPr>
        <w:pStyle w:val="berschrift1ohneGliederung"/>
      </w:pPr>
      <w:bookmarkStart w:id="123" w:name="_Toc38997639"/>
      <w:r>
        <w:lastRenderedPageBreak/>
        <w:t xml:space="preserve">2009: </w:t>
      </w:r>
      <w:del w:id="124" w:author="IQTIG" w:date="2020-04-28T19:47:00Z">
        <w:r w:rsidR="00C93DDD">
          <w:delText>Antimikrobielle</w:delText>
        </w:r>
      </w:del>
      <w:ins w:id="125" w:author="IQTIG" w:date="2020-04-28T19:47:00Z">
        <w:r>
          <w:t>Frühe antimikrobielle</w:t>
        </w:r>
      </w:ins>
      <w:r>
        <w:t xml:space="preserve"> Therapie </w:t>
      </w:r>
      <w:del w:id="126" w:author="IQTIG" w:date="2020-04-28T19:47:00Z">
        <w:r w:rsidR="00C93DDD">
          <w:delText xml:space="preserve">innerhalb von 8 Stunden </w:delText>
        </w:r>
      </w:del>
      <w:r>
        <w:t>nach Aufnahme</w:t>
      </w:r>
      <w:del w:id="127" w:author="IQTIG" w:date="2020-04-28T19:47:00Z">
        <w:r w:rsidR="00C93DDD">
          <w:delText xml:space="preserve"> (nicht aus anderem Krankenhaus)</w:delText>
        </w:r>
      </w:del>
      <w:bookmarkEnd w:id="123"/>
    </w:p>
    <w:tbl>
      <w:tblPr>
        <w:tblStyle w:val="IQTIGStandard"/>
        <w:tblW w:w="5000" w:type="pct"/>
        <w:tblLook w:val="0480" w:firstRow="0" w:lastRow="0" w:firstColumn="1" w:lastColumn="0" w:noHBand="0" w:noVBand="1"/>
      </w:tblPr>
      <w:tblGrid>
        <w:gridCol w:w="1985"/>
        <w:gridCol w:w="7086"/>
      </w:tblGrid>
      <w:tr w:rsidR="00AF0AAF" w:rsidRPr="00743DF3" w14:paraId="36164843"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2ECA4FD" w14:textId="77777777" w:rsidR="00AF0AAF" w:rsidRPr="00743DF3" w:rsidRDefault="00227B04" w:rsidP="002E7D86">
            <w:pPr>
              <w:pStyle w:val="Tabellenkopf"/>
            </w:pPr>
            <w:r>
              <w:t>Qualitätsziel</w:t>
            </w:r>
          </w:p>
        </w:tc>
        <w:tc>
          <w:tcPr>
            <w:tcW w:w="3906" w:type="pct"/>
            <w:tcBorders>
              <w:top w:val="single" w:sz="8" w:space="0" w:color="005051"/>
              <w:left w:val="nil"/>
              <w:bottom w:val="single" w:sz="4" w:space="0" w:color="auto"/>
            </w:tcBorders>
          </w:tcPr>
          <w:p w14:paraId="5B82702D" w14:textId="7762167F" w:rsidR="00AF0AAF" w:rsidRPr="00743DF3" w:rsidRDefault="00227B04" w:rsidP="00152136">
            <w:pPr>
              <w:pStyle w:val="Tabellentext"/>
            </w:pPr>
            <w:r>
              <w:t xml:space="preserve">Häufig </w:t>
            </w:r>
            <w:ins w:id="128" w:author="IQTIG" w:date="2020-04-28T19:47:00Z">
              <w:r>
                <w:t xml:space="preserve">eine frühe </w:t>
              </w:r>
            </w:ins>
            <w:r>
              <w:t xml:space="preserve">antimikrobielle Therapie </w:t>
            </w:r>
            <w:del w:id="129" w:author="IQTIG" w:date="2020-04-28T19:47:00Z">
              <w:r w:rsidR="00C93DDD">
                <w:delText xml:space="preserve">innerhalb der ersten 8 Stunden </w:delText>
              </w:r>
            </w:del>
            <w:r>
              <w:t>nach der Aufnahme</w:t>
            </w:r>
            <w:ins w:id="130" w:author="IQTIG" w:date="2020-04-28T19:47:00Z">
              <w:r>
                <w:t xml:space="preserve"> durchführen</w:t>
              </w:r>
            </w:ins>
          </w:p>
        </w:tc>
      </w:tr>
    </w:tbl>
    <w:p w14:paraId="0FDF0AFC" w14:textId="77777777" w:rsidR="00AF0AAF" w:rsidRDefault="00227B04" w:rsidP="00E40CDC">
      <w:pPr>
        <w:pStyle w:val="Absatzberschriftebene2nurinNavigation"/>
      </w:pPr>
      <w:r>
        <w:t>Hintergrund</w:t>
      </w:r>
    </w:p>
    <w:p w14:paraId="7AB51473" w14:textId="77777777" w:rsidR="00370A14" w:rsidRPr="00370A14" w:rsidRDefault="00227B04" w:rsidP="00A64D53">
      <w:pPr>
        <w:pStyle w:val="Standardlinksbndig"/>
      </w:pPr>
      <w:r>
        <w:t xml:space="preserve">In der NICE Leitlinie wird bei Patientinnen und Patienten mit ambulant erworbener Pneumonie ein Zeitintervall von </w:t>
      </w:r>
      <w:ins w:id="131" w:author="IQTIG" w:date="2020-04-28T19:47:00Z">
        <w:r>
          <w:t xml:space="preserve">maximal </w:t>
        </w:r>
      </w:ins>
      <w:r>
        <w:t xml:space="preserve">4 Stunden zwischen Aufnahme und Beginn der antimikrobiellen Therapie gefordert (NCGC 2014). Die gemeinsam erstellte Leitlinie der Infectious Diseases Society of America und der American Thoracic Society von 2007 (Mandell et al. 2007) empfiehlt die Gabe der ersten antimikrobiellen Therapie noch in der Notaufnahme eines Krankenhauses. Durch die Verlegung der Patientinnen oder Patienten aus der Notaufnahme auf die Stationen seien Verzögerungen der antimikrobiellen Therapie nicht selten und die erste Gabe sollte so zügig wie möglich nach der gestellten Diagnose gegeben werden. Im systematischen Review von (Lee et al. 2016) wurden 9 Studien identifiziert, die unterschiedliche Zeitpunkte der Antibiotikagabe (&lt; 4 Stunden vs. &gt; 4 Stunden, &lt; 6 Stunden vs. &gt; 6 Stunden, &lt; 8 Stunden vs. &gt; 8 Stunden) hinsichtlich der Endpunkte 30-Tage-Mortalität und Sterblichkeit im Krankenhaus untersuchen. Vier Studien zeigen einen statistisch signifikanten Zusammenhang zwischen der früheren Antibiotikagabe und einer geringeren Mortalität, während die anderen fünf Studien keinen signifikanten Zusammenhang zwischen dem Zeitpunkt der Antibiotikagabe und der Mortalität zeigen. 8 Stunden seit der Aufnahme werden von der Bundesfachgruppe Pneumonie als maximale Zeit angegeben, innerhalb derer die erste antimikrobielle Therapiegabe erfolgen soll. </w:t>
      </w:r>
      <w:r>
        <w:br/>
        <w:t xml:space="preserve"> </w:t>
      </w:r>
      <w:r>
        <w:br/>
        <w:t xml:space="preserve">Patientinnen und Patienten, bei denen ein palliatives Therapieziel in der Patientenakte dokumentiert wurde, werden bei diesem Indikator nicht in die Auswertung miteinbezogen. </w:t>
      </w:r>
      <w:r>
        <w:br/>
        <w:t xml:space="preserve"> </w:t>
      </w:r>
      <w:r>
        <w:br/>
        <w:t>Der Beginn der antimikrobiellen Therapie innerhalb der ersten 8 Stunden nach Aufnahme wird für die Patientinnen und Patienten gefordert, die nicht aus einem anderen Krankenhaus aufgenommen wurden.</w:t>
      </w:r>
    </w:p>
    <w:p w14:paraId="0FDE74BE" w14:textId="77777777" w:rsidR="00C1484F" w:rsidRDefault="00C1484F">
      <w:pPr>
        <w:sectPr w:rsidR="00C1484F" w:rsidSect="000A377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64316554" w14:textId="77777777" w:rsidR="000F0644" w:rsidRDefault="00227B04" w:rsidP="00447106">
      <w:pPr>
        <w:pStyle w:val="Absatzberschriftebene2nurinNavigation"/>
      </w:pPr>
      <w:r>
        <w:lastRenderedPageBreak/>
        <w:t>Verwendete Datenfelder</w:t>
      </w:r>
    </w:p>
    <w:p w14:paraId="56092C38" w14:textId="0905F602" w:rsidR="001046CA" w:rsidRPr="00840C92" w:rsidRDefault="00227B04" w:rsidP="000361A4">
      <w:r w:rsidRPr="000361A4">
        <w:t xml:space="preserve">Datenbasis: Spezifikation </w:t>
      </w:r>
      <w:del w:id="132" w:author="IQTIG" w:date="2020-04-28T19:47:00Z">
        <w:r w:rsidR="00C93DDD">
          <w:delText>2018</w:delText>
        </w:r>
      </w:del>
      <w:ins w:id="133" w:author="IQTIG" w:date="2020-04-28T19:4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CD91088"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8F23EFB" w14:textId="77777777" w:rsidR="000F0644" w:rsidRPr="009E2B0C" w:rsidRDefault="00227B04" w:rsidP="000361A4">
            <w:pPr>
              <w:pStyle w:val="Tabellenkopf"/>
            </w:pPr>
            <w:r>
              <w:t>Item</w:t>
            </w:r>
          </w:p>
        </w:tc>
        <w:tc>
          <w:tcPr>
            <w:tcW w:w="1075" w:type="pct"/>
          </w:tcPr>
          <w:p w14:paraId="4066E678" w14:textId="77777777" w:rsidR="000F0644" w:rsidRPr="009E2B0C" w:rsidRDefault="00227B04" w:rsidP="000361A4">
            <w:pPr>
              <w:pStyle w:val="Tabellenkopf"/>
            </w:pPr>
            <w:r>
              <w:t>Bezeichnung</w:t>
            </w:r>
          </w:p>
        </w:tc>
        <w:tc>
          <w:tcPr>
            <w:tcW w:w="326" w:type="pct"/>
          </w:tcPr>
          <w:p w14:paraId="46A467C7" w14:textId="77777777" w:rsidR="000F0644" w:rsidRPr="009E2B0C" w:rsidRDefault="00227B04" w:rsidP="000361A4">
            <w:pPr>
              <w:pStyle w:val="Tabellenkopf"/>
            </w:pPr>
            <w:r>
              <w:t>M/K</w:t>
            </w:r>
          </w:p>
        </w:tc>
        <w:tc>
          <w:tcPr>
            <w:tcW w:w="1646" w:type="pct"/>
          </w:tcPr>
          <w:p w14:paraId="2C2E237F" w14:textId="77777777" w:rsidR="000F0644" w:rsidRPr="009E2B0C" w:rsidRDefault="00227B04" w:rsidP="000361A4">
            <w:pPr>
              <w:pStyle w:val="Tabellenkopf"/>
            </w:pPr>
            <w:r>
              <w:t>Schlüssel/Formel</w:t>
            </w:r>
          </w:p>
        </w:tc>
        <w:tc>
          <w:tcPr>
            <w:tcW w:w="1328" w:type="pct"/>
          </w:tcPr>
          <w:p w14:paraId="01148FB0" w14:textId="77777777" w:rsidR="000F0644" w:rsidRPr="009E2B0C" w:rsidRDefault="00227B04" w:rsidP="000361A4">
            <w:pPr>
              <w:pStyle w:val="Tabellenkopf"/>
            </w:pPr>
            <w:r>
              <w:t xml:space="preserve">Feldname  </w:t>
            </w:r>
          </w:p>
        </w:tc>
      </w:tr>
      <w:tr w:rsidR="00275B01" w:rsidRPr="00743DF3" w14:paraId="11A1046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E5BF0B8" w14:textId="77777777" w:rsidR="000F0644" w:rsidRPr="00743DF3" w:rsidRDefault="00227B04" w:rsidP="000361A4">
            <w:pPr>
              <w:pStyle w:val="Tabellentext"/>
            </w:pPr>
            <w:r>
              <w:t>11:B</w:t>
            </w:r>
          </w:p>
        </w:tc>
        <w:tc>
          <w:tcPr>
            <w:tcW w:w="1075" w:type="pct"/>
          </w:tcPr>
          <w:p w14:paraId="282EBAD8" w14:textId="77777777" w:rsidR="000F0644" w:rsidRPr="00743DF3" w:rsidRDefault="00227B04" w:rsidP="000361A4">
            <w:pPr>
              <w:pStyle w:val="Tabellentext"/>
            </w:pPr>
            <w:r>
              <w:t>Aufnahme aus anderem Krankenhaus oder aus externer stationärer Rehabilitationseinrichtung</w:t>
            </w:r>
          </w:p>
        </w:tc>
        <w:tc>
          <w:tcPr>
            <w:tcW w:w="326" w:type="pct"/>
          </w:tcPr>
          <w:p w14:paraId="23C2B33B" w14:textId="77777777" w:rsidR="000F0644" w:rsidRPr="00743DF3" w:rsidRDefault="00227B04" w:rsidP="000361A4">
            <w:pPr>
              <w:pStyle w:val="Tabellentext"/>
            </w:pPr>
            <w:r>
              <w:t>M</w:t>
            </w:r>
          </w:p>
        </w:tc>
        <w:tc>
          <w:tcPr>
            <w:tcW w:w="1646" w:type="pct"/>
          </w:tcPr>
          <w:p w14:paraId="7F62B233" w14:textId="77777777" w:rsidR="000F0644" w:rsidRPr="00743DF3" w:rsidRDefault="00227B04" w:rsidP="00177070">
            <w:pPr>
              <w:pStyle w:val="Tabellentext"/>
              <w:ind w:left="453" w:hanging="340"/>
            </w:pPr>
            <w:r>
              <w:t>0 =</w:t>
            </w:r>
            <w:r>
              <w:tab/>
              <w:t>nein</w:t>
            </w:r>
          </w:p>
          <w:p w14:paraId="085B5195" w14:textId="77777777" w:rsidR="000F0644" w:rsidRPr="00743DF3" w:rsidRDefault="00227B04" w:rsidP="00177070">
            <w:pPr>
              <w:pStyle w:val="Tabellentext"/>
              <w:ind w:left="453" w:hanging="340"/>
            </w:pPr>
            <w:r>
              <w:t>1 =</w:t>
            </w:r>
            <w:r>
              <w:tab/>
              <w:t>ja</w:t>
            </w:r>
          </w:p>
        </w:tc>
        <w:tc>
          <w:tcPr>
            <w:tcW w:w="1328" w:type="pct"/>
          </w:tcPr>
          <w:p w14:paraId="325568C4" w14:textId="77777777" w:rsidR="000F0644" w:rsidRPr="00743DF3" w:rsidRDefault="00227B04" w:rsidP="000361A4">
            <w:pPr>
              <w:pStyle w:val="Tabellentext"/>
            </w:pPr>
            <w:r>
              <w:t>AUFNVONANDKH</w:t>
            </w:r>
          </w:p>
        </w:tc>
      </w:tr>
      <w:tr w:rsidR="00275B01" w:rsidRPr="00743DF3" w14:paraId="0EB3D1B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9332ED9" w14:textId="77777777" w:rsidR="000F0644" w:rsidRPr="00743DF3" w:rsidRDefault="00227B04" w:rsidP="000361A4">
            <w:pPr>
              <w:pStyle w:val="Tabellentext"/>
            </w:pPr>
            <w:r>
              <w:t>19:B</w:t>
            </w:r>
          </w:p>
        </w:tc>
        <w:tc>
          <w:tcPr>
            <w:tcW w:w="1075" w:type="pct"/>
          </w:tcPr>
          <w:p w14:paraId="6B991A97" w14:textId="77777777" w:rsidR="000F0644" w:rsidRPr="00743DF3" w:rsidRDefault="00227B04" w:rsidP="000361A4">
            <w:pPr>
              <w:pStyle w:val="Tabellentext"/>
            </w:pPr>
            <w:r>
              <w:t>initiale antimikrobielle Therapie</w:t>
            </w:r>
          </w:p>
        </w:tc>
        <w:tc>
          <w:tcPr>
            <w:tcW w:w="326" w:type="pct"/>
          </w:tcPr>
          <w:p w14:paraId="6B9DF1F0" w14:textId="77777777" w:rsidR="000F0644" w:rsidRPr="00743DF3" w:rsidRDefault="00227B04" w:rsidP="000361A4">
            <w:pPr>
              <w:pStyle w:val="Tabellentext"/>
            </w:pPr>
            <w:r>
              <w:t>M</w:t>
            </w:r>
          </w:p>
        </w:tc>
        <w:tc>
          <w:tcPr>
            <w:tcW w:w="1646" w:type="pct"/>
          </w:tcPr>
          <w:p w14:paraId="2557715C" w14:textId="77777777" w:rsidR="000F0644" w:rsidRPr="00743DF3" w:rsidRDefault="00227B04" w:rsidP="00177070">
            <w:pPr>
              <w:pStyle w:val="Tabellentext"/>
              <w:ind w:left="453" w:hanging="340"/>
            </w:pPr>
            <w:r>
              <w:t>0 =</w:t>
            </w:r>
            <w:r>
              <w:tab/>
              <w:t>keine antimikrobielle Therapie</w:t>
            </w:r>
          </w:p>
          <w:p w14:paraId="26A4A2ED" w14:textId="77777777" w:rsidR="000F0644" w:rsidRPr="00743DF3" w:rsidRDefault="00227B04" w:rsidP="00177070">
            <w:pPr>
              <w:pStyle w:val="Tabellentext"/>
              <w:ind w:left="453" w:hanging="340"/>
            </w:pPr>
            <w:r>
              <w:t>1 =</w:t>
            </w:r>
            <w:r>
              <w:tab/>
              <w:t>innerhalb der ersten 4 Stunden nach Aufnahme</w:t>
            </w:r>
          </w:p>
          <w:p w14:paraId="150B2309" w14:textId="77777777" w:rsidR="000F0644" w:rsidRPr="00743DF3" w:rsidRDefault="00227B04" w:rsidP="00177070">
            <w:pPr>
              <w:pStyle w:val="Tabellentext"/>
              <w:ind w:left="453" w:hanging="340"/>
            </w:pPr>
            <w:r>
              <w:t>2 =</w:t>
            </w:r>
            <w:r>
              <w:tab/>
              <w:t>4 bis unter 8 Stunden</w:t>
            </w:r>
          </w:p>
          <w:p w14:paraId="674BC7F0" w14:textId="77777777" w:rsidR="000F0644" w:rsidRPr="00743DF3" w:rsidRDefault="00227B04" w:rsidP="00177070">
            <w:pPr>
              <w:pStyle w:val="Tabellentext"/>
              <w:ind w:left="453" w:hanging="340"/>
            </w:pPr>
            <w:r>
              <w:t>3 =</w:t>
            </w:r>
            <w:r>
              <w:tab/>
              <w:t>8 Stunden und später</w:t>
            </w:r>
          </w:p>
          <w:p w14:paraId="614240D1" w14:textId="77777777" w:rsidR="000F0644" w:rsidRPr="00743DF3" w:rsidRDefault="00227B04" w:rsidP="00177070">
            <w:pPr>
              <w:pStyle w:val="Tabellentext"/>
              <w:ind w:left="453" w:hanging="340"/>
            </w:pPr>
            <w:r>
              <w:t>4 =</w:t>
            </w:r>
            <w:r>
              <w:tab/>
              <w:t>Fortsetzung oder Modifikation einer ambulant begonnenen antimikrobiellen Therapie</w:t>
            </w:r>
          </w:p>
        </w:tc>
        <w:tc>
          <w:tcPr>
            <w:tcW w:w="1328" w:type="pct"/>
          </w:tcPr>
          <w:p w14:paraId="45BD6AB7" w14:textId="77777777" w:rsidR="000F0644" w:rsidRPr="00743DF3" w:rsidRDefault="00227B04" w:rsidP="000361A4">
            <w:pPr>
              <w:pStyle w:val="Tabellentext"/>
            </w:pPr>
            <w:r>
              <w:t>ANTIMIKROBIELL</w:t>
            </w:r>
          </w:p>
        </w:tc>
      </w:tr>
      <w:tr w:rsidR="00275B01" w:rsidRPr="00743DF3" w14:paraId="7B28598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380134C" w14:textId="77777777" w:rsidR="000F0644" w:rsidRPr="00743DF3" w:rsidRDefault="00227B04" w:rsidP="000361A4">
            <w:pPr>
              <w:pStyle w:val="Tabellentext"/>
            </w:pPr>
            <w:r>
              <w:t>22:B</w:t>
            </w:r>
          </w:p>
        </w:tc>
        <w:tc>
          <w:tcPr>
            <w:tcW w:w="1075" w:type="pct"/>
          </w:tcPr>
          <w:p w14:paraId="03711398" w14:textId="77777777" w:rsidR="000F0644" w:rsidRPr="00743DF3" w:rsidRDefault="00227B04" w:rsidP="000361A4">
            <w:pPr>
              <w:pStyle w:val="Tabellentext"/>
            </w:pPr>
            <w:r>
              <w:t>Wurde in der Patientenakte dokumentiert, dass während des Krankenhausaufenthalts eine palliative Therapiezielsetzung festgelegt wurde?</w:t>
            </w:r>
          </w:p>
        </w:tc>
        <w:tc>
          <w:tcPr>
            <w:tcW w:w="326" w:type="pct"/>
          </w:tcPr>
          <w:p w14:paraId="24095E8D" w14:textId="77777777" w:rsidR="000F0644" w:rsidRPr="00743DF3" w:rsidRDefault="00227B04" w:rsidP="000361A4">
            <w:pPr>
              <w:pStyle w:val="Tabellentext"/>
            </w:pPr>
            <w:r>
              <w:t>M</w:t>
            </w:r>
          </w:p>
        </w:tc>
        <w:tc>
          <w:tcPr>
            <w:tcW w:w="1646" w:type="pct"/>
          </w:tcPr>
          <w:p w14:paraId="167D00C5" w14:textId="77777777" w:rsidR="000F0644" w:rsidRPr="00743DF3" w:rsidRDefault="00227B04" w:rsidP="00177070">
            <w:pPr>
              <w:pStyle w:val="Tabellentext"/>
              <w:ind w:left="453" w:hanging="340"/>
            </w:pPr>
            <w:r>
              <w:t>0 =</w:t>
            </w:r>
            <w:r>
              <w:tab/>
              <w:t>nein</w:t>
            </w:r>
          </w:p>
          <w:p w14:paraId="54934C39" w14:textId="77777777" w:rsidR="000F0644" w:rsidRPr="00743DF3" w:rsidRDefault="00227B04" w:rsidP="00177070">
            <w:pPr>
              <w:pStyle w:val="Tabellentext"/>
              <w:ind w:left="453" w:hanging="340"/>
            </w:pPr>
            <w:r>
              <w:t>1 =</w:t>
            </w:r>
            <w:r>
              <w:tab/>
              <w:t>ja</w:t>
            </w:r>
          </w:p>
        </w:tc>
        <w:tc>
          <w:tcPr>
            <w:tcW w:w="1328" w:type="pct"/>
          </w:tcPr>
          <w:p w14:paraId="31E00B90" w14:textId="77777777" w:rsidR="000F0644" w:rsidRPr="00743DF3" w:rsidRDefault="00227B04" w:rsidP="000361A4">
            <w:pPr>
              <w:pStyle w:val="Tabellentext"/>
            </w:pPr>
            <w:r>
              <w:t>DOKUTHERAPIEVERZICHT</w:t>
            </w:r>
          </w:p>
        </w:tc>
      </w:tr>
    </w:tbl>
    <w:p w14:paraId="55FF24B9" w14:textId="77777777" w:rsidR="00C1484F" w:rsidRDefault="00C1484F">
      <w:pPr>
        <w:sectPr w:rsidR="00C1484F" w:rsidSect="00163BAC">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3830AC24" w14:textId="77777777" w:rsidR="0094520C" w:rsidRDefault="00227B04"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0CB2CA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48C03D" w14:textId="77777777" w:rsidR="000517F0" w:rsidRPr="000517F0" w:rsidRDefault="00227B04" w:rsidP="009A4847">
            <w:pPr>
              <w:pStyle w:val="Tabellenkopf"/>
            </w:pPr>
            <w:r>
              <w:t>ID</w:t>
            </w:r>
          </w:p>
        </w:tc>
        <w:tc>
          <w:tcPr>
            <w:tcW w:w="5885" w:type="dxa"/>
          </w:tcPr>
          <w:p w14:paraId="0803B1DD" w14:textId="77777777" w:rsidR="000517F0"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2009</w:t>
            </w:r>
          </w:p>
        </w:tc>
      </w:tr>
      <w:tr w:rsidR="000955B5" w14:paraId="3B0C22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7BB896" w14:textId="77777777" w:rsidR="000955B5" w:rsidRDefault="00227B04" w:rsidP="009A4847">
            <w:pPr>
              <w:pStyle w:val="Tabellenkopf"/>
            </w:pPr>
            <w:r>
              <w:t>Bezeichnung</w:t>
            </w:r>
          </w:p>
        </w:tc>
        <w:tc>
          <w:tcPr>
            <w:tcW w:w="5885" w:type="dxa"/>
          </w:tcPr>
          <w:p w14:paraId="6E6530C0" w14:textId="253E70FD" w:rsidR="000955B5" w:rsidRDefault="00C93DDD" w:rsidP="000517F0">
            <w:pPr>
              <w:pStyle w:val="Tabellentext"/>
              <w:cnfStyle w:val="000000000000" w:firstRow="0" w:lastRow="0" w:firstColumn="0" w:lastColumn="0" w:oddVBand="0" w:evenVBand="0" w:oddHBand="0" w:evenHBand="0" w:firstRowFirstColumn="0" w:firstRowLastColumn="0" w:lastRowFirstColumn="0" w:lastRowLastColumn="0"/>
            </w:pPr>
            <w:del w:id="134" w:author="IQTIG" w:date="2020-04-28T19:47:00Z">
              <w:r>
                <w:delText>Antimikrobielle</w:delText>
              </w:r>
            </w:del>
            <w:ins w:id="135" w:author="IQTIG" w:date="2020-04-28T19:47:00Z">
              <w:r w:rsidR="00227B04">
                <w:t>Frühe antimikrobielle</w:t>
              </w:r>
            </w:ins>
            <w:r w:rsidR="00227B04">
              <w:t xml:space="preserve"> Therapie </w:t>
            </w:r>
            <w:del w:id="136" w:author="IQTIG" w:date="2020-04-28T19:47:00Z">
              <w:r>
                <w:delText xml:space="preserve">innerhalb von 8 Stunden </w:delText>
              </w:r>
            </w:del>
            <w:r w:rsidR="00227B04">
              <w:t>nach Aufnahme</w:t>
            </w:r>
            <w:del w:id="137" w:author="IQTIG" w:date="2020-04-28T19:47:00Z">
              <w:r>
                <w:delText xml:space="preserve"> (nicht aus anderem Krankenhaus)</w:delText>
              </w:r>
            </w:del>
          </w:p>
        </w:tc>
      </w:tr>
      <w:tr w:rsidR="000955B5" w14:paraId="183BBF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A4843C" w14:textId="77777777" w:rsidR="000955B5" w:rsidRDefault="00227B04" w:rsidP="009A4847">
            <w:pPr>
              <w:pStyle w:val="Tabellenkopf"/>
            </w:pPr>
            <w:r>
              <w:t>Indikatortyp</w:t>
            </w:r>
          </w:p>
        </w:tc>
        <w:tc>
          <w:tcPr>
            <w:tcW w:w="5885" w:type="dxa"/>
          </w:tcPr>
          <w:p w14:paraId="5171DD18" w14:textId="77777777" w:rsidR="000955B5"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7D6E28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382761" w14:textId="77777777" w:rsidR="000955B5" w:rsidRDefault="00227B04" w:rsidP="000955B5">
            <w:pPr>
              <w:pStyle w:val="Tabellenkopf"/>
            </w:pPr>
            <w:r>
              <w:t>Art des Wertes</w:t>
            </w:r>
          </w:p>
        </w:tc>
        <w:tc>
          <w:tcPr>
            <w:tcW w:w="5885" w:type="dxa"/>
          </w:tcPr>
          <w:p w14:paraId="504B8D07"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3E471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1E141D" w14:textId="77777777" w:rsidR="000955B5" w:rsidRDefault="00227B04" w:rsidP="000955B5">
            <w:pPr>
              <w:pStyle w:val="Tabellenkopf"/>
            </w:pPr>
            <w:r>
              <w:t>Bezug zum Verfahren</w:t>
            </w:r>
          </w:p>
        </w:tc>
        <w:tc>
          <w:tcPr>
            <w:tcW w:w="5885" w:type="dxa"/>
          </w:tcPr>
          <w:p w14:paraId="4AF63F3A"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AC063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EBEEB8" w14:textId="6781667C" w:rsidR="000955B5" w:rsidRDefault="00C93DDD" w:rsidP="000955B5">
            <w:pPr>
              <w:pStyle w:val="Tabellenkopf"/>
            </w:pPr>
            <w:del w:id="138" w:author="IQTIG" w:date="2020-04-28T19:47:00Z">
              <w:r>
                <w:delText>Bewertungsart</w:delText>
              </w:r>
            </w:del>
            <w:ins w:id="139" w:author="IQTIG" w:date="2020-04-28T19:47:00Z">
              <w:r w:rsidR="00227B04">
                <w:t>Berechnungsart</w:t>
              </w:r>
            </w:ins>
          </w:p>
        </w:tc>
        <w:tc>
          <w:tcPr>
            <w:tcW w:w="5885" w:type="dxa"/>
          </w:tcPr>
          <w:p w14:paraId="6F31F63D"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3FE4C5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B5B0D0" w14:textId="6A45954F" w:rsidR="000955B5" w:rsidRDefault="00227B04" w:rsidP="000955B5">
            <w:pPr>
              <w:pStyle w:val="Tabellenkopf"/>
            </w:pPr>
            <w:r>
              <w:t xml:space="preserve">Referenzbereich </w:t>
            </w:r>
            <w:del w:id="140" w:author="IQTIG" w:date="2020-04-28T19:47:00Z">
              <w:r w:rsidR="00C93DDD">
                <w:delText>2018</w:delText>
              </w:r>
            </w:del>
            <w:ins w:id="141" w:author="IQTIG" w:date="2020-04-28T19:47:00Z">
              <w:r>
                <w:t>2019</w:t>
              </w:r>
            </w:ins>
          </w:p>
        </w:tc>
        <w:tc>
          <w:tcPr>
            <w:tcW w:w="5885" w:type="dxa"/>
          </w:tcPr>
          <w:p w14:paraId="624D05CF"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1275F70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899B8B" w14:textId="0A7DF7FB" w:rsidR="000955B5" w:rsidRDefault="00227B04" w:rsidP="00CA48E9">
            <w:pPr>
              <w:pStyle w:val="Tabellenkopf"/>
            </w:pPr>
            <w:r w:rsidRPr="00E37ACC">
              <w:t xml:space="preserve">Referenzbereich </w:t>
            </w:r>
            <w:del w:id="142" w:author="IQTIG" w:date="2020-04-28T19:47:00Z">
              <w:r w:rsidR="00C93DDD">
                <w:delText>2017</w:delText>
              </w:r>
            </w:del>
            <w:ins w:id="143" w:author="IQTIG" w:date="2020-04-28T19:47:00Z">
              <w:r>
                <w:t>2018</w:t>
              </w:r>
            </w:ins>
          </w:p>
        </w:tc>
        <w:tc>
          <w:tcPr>
            <w:tcW w:w="5885" w:type="dxa"/>
          </w:tcPr>
          <w:p w14:paraId="2820EECD"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090D86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91B49C" w14:textId="1D9F0A77" w:rsidR="000955B5" w:rsidRDefault="00227B04" w:rsidP="000955B5">
            <w:pPr>
              <w:pStyle w:val="Tabellenkopf"/>
            </w:pPr>
            <w:r>
              <w:t xml:space="preserve">Erläuterung zum Referenzbereich </w:t>
            </w:r>
            <w:del w:id="144" w:author="IQTIG" w:date="2020-04-28T19:47:00Z">
              <w:r w:rsidR="00C93DDD">
                <w:delText>2018</w:delText>
              </w:r>
            </w:del>
            <w:ins w:id="145" w:author="IQTIG" w:date="2020-04-28T19:47:00Z">
              <w:r>
                <w:t>2019</w:t>
              </w:r>
            </w:ins>
          </w:p>
        </w:tc>
        <w:tc>
          <w:tcPr>
            <w:tcW w:w="5885" w:type="dxa"/>
          </w:tcPr>
          <w:p w14:paraId="3ACA96F2" w14:textId="1F00DB51"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 xml:space="preserve">Aufgrund der konstant guten Ergebnisse der Jahre 2008 bis 2011 wurde der </w:t>
            </w:r>
            <w:ins w:id="146" w:author="IQTIG" w:date="2020-04-28T19:47:00Z">
              <w:r>
                <w:t xml:space="preserve">perzentilbasierte </w:t>
              </w:r>
            </w:ins>
            <w:r>
              <w:t xml:space="preserve">Referenzbereich </w:t>
            </w:r>
            <w:del w:id="147" w:author="IQTIG" w:date="2020-04-28T19:47:00Z">
              <w:r w:rsidR="00C93DDD">
                <w:delText>für das Jahr</w:delText>
              </w:r>
            </w:del>
            <w:ins w:id="148" w:author="IQTIG" w:date="2020-04-28T19:47:00Z">
              <w:r>
                <w:t>durch einen festen Referenzbereich ersetzt. Seit dem Erfassungsjahr</w:t>
              </w:r>
            </w:ins>
            <w:r>
              <w:t xml:space="preserve"> 2012 </w:t>
            </w:r>
            <w:del w:id="149" w:author="IQTIG" w:date="2020-04-28T19:47:00Z">
              <w:r w:rsidR="00C93DDD">
                <w:delText>neu festgelegt und als Zielbereich definiert.</w:delText>
              </w:r>
            </w:del>
            <w:ins w:id="150" w:author="IQTIG" w:date="2020-04-28T19:47:00Z">
              <w:r>
                <w:t>liegt dieser bei ≥ 90 %.</w:t>
              </w:r>
            </w:ins>
          </w:p>
        </w:tc>
      </w:tr>
      <w:tr w:rsidR="000955B5" w14:paraId="61F174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E6F1C5" w14:textId="7EEA7ABA" w:rsidR="000955B5" w:rsidRDefault="00227B04" w:rsidP="000955B5">
            <w:pPr>
              <w:pStyle w:val="Tabellenkopf"/>
            </w:pPr>
            <w:r>
              <w:t xml:space="preserve">Erläuterung zum Strukturierten Dialog bzw. Stellungnahmeverfahren </w:t>
            </w:r>
            <w:del w:id="151" w:author="IQTIG" w:date="2020-04-28T19:47:00Z">
              <w:r w:rsidR="00C93DDD">
                <w:delText>2018</w:delText>
              </w:r>
            </w:del>
            <w:ins w:id="152" w:author="IQTIG" w:date="2020-04-28T19:47:00Z">
              <w:r>
                <w:t>2019</w:t>
              </w:r>
            </w:ins>
          </w:p>
        </w:tc>
        <w:tc>
          <w:tcPr>
            <w:tcW w:w="5885" w:type="dxa"/>
          </w:tcPr>
          <w:p w14:paraId="44D607AE"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2CA61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0A82BC" w14:textId="77777777" w:rsidR="000955B5" w:rsidRDefault="00227B04" w:rsidP="000955B5">
            <w:pPr>
              <w:pStyle w:val="Tabellenkopf"/>
            </w:pPr>
            <w:r w:rsidRPr="00E37ACC">
              <w:t>Methode der Risikoadjustierung</w:t>
            </w:r>
          </w:p>
        </w:tc>
        <w:tc>
          <w:tcPr>
            <w:tcW w:w="5885" w:type="dxa"/>
          </w:tcPr>
          <w:p w14:paraId="39462370"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19BA89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1B533B" w14:textId="77777777" w:rsidR="000955B5" w:rsidRPr="00E37ACC" w:rsidRDefault="00227B04" w:rsidP="000955B5">
            <w:pPr>
              <w:pStyle w:val="Tabellenkopf"/>
            </w:pPr>
            <w:r>
              <w:t>Erläuterung der Risikoadjustierung</w:t>
            </w:r>
          </w:p>
        </w:tc>
        <w:tc>
          <w:tcPr>
            <w:tcW w:w="5885" w:type="dxa"/>
          </w:tcPr>
          <w:p w14:paraId="6854D69F"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D4AA8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4AF03E" w14:textId="77777777" w:rsidR="000955B5" w:rsidRPr="00E37ACC" w:rsidRDefault="00227B04" w:rsidP="000955B5">
            <w:pPr>
              <w:pStyle w:val="Tabellenkopf"/>
            </w:pPr>
            <w:r w:rsidRPr="00E37ACC">
              <w:t>Rechenregeln</w:t>
            </w:r>
          </w:p>
        </w:tc>
        <w:tc>
          <w:tcPr>
            <w:tcW w:w="5885" w:type="dxa"/>
          </w:tcPr>
          <w:p w14:paraId="69EF4081"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A8A87BB"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ins w:id="153" w:author="IQTIG" w:date="2020-04-28T19:47:00Z">
              <w:r>
                <w:t xml:space="preserve">Patientinnen und </w:t>
              </w:r>
            </w:ins>
            <w:r>
              <w:t>Patienten mit antimikrobieller Therapie innerhalb der ersten 8 Stunden nach stationärer Aufnahme oder Fortsetzung bzw. Modifikation einer ambulant begonnenen antimikrobiellen Therapie</w:t>
            </w:r>
          </w:p>
          <w:p w14:paraId="4F85D5DE"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C6A83AF"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Alle</w:t>
            </w:r>
            <w:ins w:id="154" w:author="IQTIG" w:date="2020-04-28T19:47:00Z">
              <w:r>
                <w:t xml:space="preserve"> Patientinnen und</w:t>
              </w:r>
            </w:ins>
            <w:r>
              <w:t xml:space="preserve"> Patienten, die nicht aus einem anderen Krankenhaus aufgenommen wurden</w:t>
            </w:r>
            <w:ins w:id="155" w:author="IQTIG" w:date="2020-04-28T19:47:00Z">
              <w:r>
                <w:t>,</w:t>
              </w:r>
            </w:ins>
            <w:r>
              <w:t xml:space="preserve"> unter Ausschluss von </w:t>
            </w:r>
            <w:ins w:id="156" w:author="IQTIG" w:date="2020-04-28T19:47:00Z">
              <w:r>
                <w:t xml:space="preserve">Patientinnen und </w:t>
              </w:r>
            </w:ins>
            <w:r>
              <w:t>Patienten mit dokumentierter Therapieeinstellung</w:t>
            </w:r>
          </w:p>
        </w:tc>
      </w:tr>
      <w:tr w:rsidR="000955B5" w14:paraId="45E3AB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3C18E6" w14:textId="77777777" w:rsidR="000955B5" w:rsidRPr="00E37ACC" w:rsidRDefault="00227B04" w:rsidP="000955B5">
            <w:pPr>
              <w:pStyle w:val="Tabellenkopf"/>
            </w:pPr>
            <w:r w:rsidRPr="00E37ACC">
              <w:t>Erläuterung der Rechenregel</w:t>
            </w:r>
          </w:p>
        </w:tc>
        <w:tc>
          <w:tcPr>
            <w:tcW w:w="5885" w:type="dxa"/>
          </w:tcPr>
          <w:p w14:paraId="0093EC7A"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34AAC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2ED461" w14:textId="77777777" w:rsidR="000955B5" w:rsidRPr="00E37ACC" w:rsidRDefault="00227B04" w:rsidP="000955B5">
            <w:pPr>
              <w:pStyle w:val="Tabellenkopf"/>
            </w:pPr>
            <w:r w:rsidRPr="00E37ACC">
              <w:t>Teildatensatzbezug</w:t>
            </w:r>
          </w:p>
        </w:tc>
        <w:tc>
          <w:tcPr>
            <w:tcW w:w="5885" w:type="dxa"/>
          </w:tcPr>
          <w:p w14:paraId="01966FC6"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0955B5" w14:paraId="3EB23E0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D93AE5" w14:textId="77777777" w:rsidR="000955B5" w:rsidRPr="00E37ACC" w:rsidRDefault="00227B04" w:rsidP="000955B5">
            <w:pPr>
              <w:pStyle w:val="Tabellenkopf"/>
            </w:pPr>
            <w:r w:rsidRPr="00E37ACC">
              <w:t>Zähler (Formel)</w:t>
            </w:r>
          </w:p>
        </w:tc>
        <w:tc>
          <w:tcPr>
            <w:tcW w:w="5885" w:type="dxa"/>
          </w:tcPr>
          <w:p w14:paraId="42B54203" w14:textId="77777777" w:rsidR="000955B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ANTIMIKROBIELL %in% c(1,2,4)</w:t>
            </w:r>
          </w:p>
        </w:tc>
      </w:tr>
      <w:tr w:rsidR="00CA3AE5" w14:paraId="6CC346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01D985" w14:textId="77777777" w:rsidR="00CA3AE5" w:rsidRPr="00E37ACC" w:rsidRDefault="00227B04" w:rsidP="00CA3AE5">
            <w:pPr>
              <w:pStyle w:val="Tabellenkopf"/>
            </w:pPr>
            <w:r w:rsidRPr="00E37ACC">
              <w:t>Nenner (Formel)</w:t>
            </w:r>
          </w:p>
        </w:tc>
        <w:tc>
          <w:tcPr>
            <w:tcW w:w="5885" w:type="dxa"/>
          </w:tcPr>
          <w:p w14:paraId="7D02BAC0" w14:textId="77777777" w:rsidR="00CA3AE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DOKUTHERAPIEVERZICHT %==% 0 &amp; </w:t>
            </w:r>
            <w:r>
              <w:rPr>
                <w:rStyle w:val="Code"/>
              </w:rPr>
              <w:br/>
              <w:t>AUFNVONANDKH %==% 0</w:t>
            </w:r>
          </w:p>
        </w:tc>
      </w:tr>
      <w:tr w:rsidR="00CA3AE5" w14:paraId="5E274C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65DC2B" w14:textId="77777777" w:rsidR="00CA3AE5" w:rsidRPr="00E37ACC" w:rsidRDefault="00227B04" w:rsidP="00CA3AE5">
            <w:pPr>
              <w:pStyle w:val="Tabellenkopf"/>
            </w:pPr>
            <w:r w:rsidRPr="00E37ACC">
              <w:t>Verwendete Funktionen</w:t>
            </w:r>
          </w:p>
        </w:tc>
        <w:tc>
          <w:tcPr>
            <w:tcW w:w="5885" w:type="dxa"/>
          </w:tcPr>
          <w:p w14:paraId="50BC2D6B" w14:textId="77777777" w:rsidR="00926BD3" w:rsidRPr="00926BD3" w:rsidRDefault="00227B04"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05DD549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BCC92D" w14:textId="77777777" w:rsidR="00CA3AE5" w:rsidRPr="00E37ACC" w:rsidRDefault="00227B04" w:rsidP="00CA3AE5">
            <w:pPr>
              <w:pStyle w:val="Tabellenkopf"/>
            </w:pPr>
            <w:r w:rsidRPr="00E37ACC">
              <w:t>Verwendete Listen</w:t>
            </w:r>
          </w:p>
        </w:tc>
        <w:tc>
          <w:tcPr>
            <w:tcW w:w="5885" w:type="dxa"/>
          </w:tcPr>
          <w:p w14:paraId="797E85BB" w14:textId="77777777" w:rsidR="00CA3AE5" w:rsidRPr="00926BD3" w:rsidRDefault="00227B04"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53900A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02EFDD" w14:textId="77777777" w:rsidR="00CA3AE5" w:rsidRPr="00E37ACC" w:rsidRDefault="00227B04" w:rsidP="00CA3AE5">
            <w:pPr>
              <w:pStyle w:val="Tabellenkopf"/>
            </w:pPr>
            <w:r>
              <w:t>Darstellung</w:t>
            </w:r>
          </w:p>
        </w:tc>
        <w:tc>
          <w:tcPr>
            <w:tcW w:w="5885" w:type="dxa"/>
          </w:tcPr>
          <w:p w14:paraId="66B89DF1"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E10B85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E73CEE" w14:textId="77777777" w:rsidR="00CA3AE5" w:rsidRPr="00E37ACC" w:rsidRDefault="00227B04" w:rsidP="00CA3AE5">
            <w:pPr>
              <w:pStyle w:val="Tabellenkopf"/>
            </w:pPr>
            <w:r>
              <w:t>Grafik</w:t>
            </w:r>
          </w:p>
        </w:tc>
        <w:tc>
          <w:tcPr>
            <w:tcW w:w="5885" w:type="dxa"/>
          </w:tcPr>
          <w:p w14:paraId="5D1948F5"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FDB666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7BE90C" w14:textId="77777777" w:rsidR="00CA3AE5" w:rsidRPr="00E37ACC" w:rsidRDefault="00227B04" w:rsidP="00CA3AE5">
            <w:pPr>
              <w:pStyle w:val="Tabellenkopf"/>
            </w:pPr>
            <w:r>
              <w:t>Vergleichbarkeit mit Vorjahresergebnissen</w:t>
            </w:r>
          </w:p>
        </w:tc>
        <w:tc>
          <w:tcPr>
            <w:tcW w:w="5885" w:type="dxa"/>
          </w:tcPr>
          <w:p w14:paraId="76A8413B" w14:textId="04733CA4" w:rsidR="00CA3AE5" w:rsidRDefault="00C93DDD" w:rsidP="00CA3AE5">
            <w:pPr>
              <w:pStyle w:val="Tabellentext"/>
              <w:cnfStyle w:val="000000000000" w:firstRow="0" w:lastRow="0" w:firstColumn="0" w:lastColumn="0" w:oddVBand="0" w:evenVBand="0" w:oddHBand="0" w:evenHBand="0" w:firstRowFirstColumn="0" w:firstRowLastColumn="0" w:lastRowFirstColumn="0" w:lastRowLastColumn="0"/>
            </w:pPr>
            <w:del w:id="157" w:author="IQTIG" w:date="2020-04-28T19:47:00Z">
              <w:r>
                <w:delText>Vergleichbar</w:delText>
              </w:r>
            </w:del>
            <w:ins w:id="158" w:author="IQTIG" w:date="2020-04-28T19:47:00Z">
              <w:r w:rsidR="00227B04">
                <w:t>Eingeschränkt vergleichbar</w:t>
              </w:r>
            </w:ins>
          </w:p>
        </w:tc>
      </w:tr>
    </w:tbl>
    <w:p w14:paraId="0EF43B89" w14:textId="77777777" w:rsidR="009E1781" w:rsidRDefault="002F6B40" w:rsidP="00AA7E2B">
      <w:pPr>
        <w:pStyle w:val="Tabellentext"/>
        <w:spacing w:before="0" w:after="0" w:line="20" w:lineRule="exact"/>
        <w:ind w:left="0" w:right="0"/>
      </w:pPr>
    </w:p>
    <w:p w14:paraId="4A9CC080" w14:textId="77777777" w:rsidR="00C1484F" w:rsidRDefault="00C1484F">
      <w:pPr>
        <w:sectPr w:rsidR="00C1484F" w:rsidSect="00AD6E6F">
          <w:pgSz w:w="11906" w:h="16838"/>
          <w:pgMar w:top="1418" w:right="1134" w:bottom="1418" w:left="1701" w:header="454" w:footer="737" w:gutter="0"/>
          <w:cols w:space="708"/>
          <w:docGrid w:linePitch="360"/>
        </w:sectPr>
      </w:pPr>
    </w:p>
    <w:p w14:paraId="7A91BE25" w14:textId="77777777" w:rsidR="00D40AF7" w:rsidRDefault="00227B04" w:rsidP="00CC206C">
      <w:pPr>
        <w:pStyle w:val="Absatzberschriftebene2nurinNavigation"/>
      </w:pPr>
      <w:r>
        <w:lastRenderedPageBreak/>
        <w:t>Literatur</w:t>
      </w:r>
    </w:p>
    <w:p w14:paraId="443894DE" w14:textId="77777777" w:rsidR="00370A14" w:rsidRPr="00370A14" w:rsidRDefault="00227B04" w:rsidP="00B749F9">
      <w:pPr>
        <w:pStyle w:val="Literatur"/>
      </w:pPr>
      <w:r>
        <w:t>Lee, JS; Giesler, DL; Gellad, WF; Fine, MJ (2016): Antibiotic Therapy for Adults Hospitalized With Community-Acquired Pneumonia: A Systematic Review. JAMA – Journal of the American Medical Association 315(6): 593-602. DOI: 10.1001/jama.2016.0115.</w:t>
      </w:r>
    </w:p>
    <w:p w14:paraId="49B3D334" w14:textId="77777777" w:rsidR="00370A14" w:rsidRPr="00370A14" w:rsidRDefault="002F6B40" w:rsidP="00B749F9">
      <w:pPr>
        <w:pStyle w:val="Literatur"/>
      </w:pPr>
    </w:p>
    <w:p w14:paraId="12BA4178" w14:textId="77777777" w:rsidR="00370A14" w:rsidRPr="00370A14" w:rsidRDefault="00227B04" w:rsidP="00B749F9">
      <w:pPr>
        <w:pStyle w:val="Literatur"/>
      </w:pPr>
      <w:r>
        <w:t>Mandell, LA; Wunderink, RG; Anzueto, A; Bartlett, JG; Campbell, GD; Dean, NC; et al. (2007): Infectious Diseases Society of America/American Thoracic Society Consensus Guidelines on the Management of Community-Acquired Pneumonia in Adults. Clinical Infectious Diseases 44(Suppl. 2): S27-S72. DOI: 10.1086/511159.</w:t>
      </w:r>
    </w:p>
    <w:p w14:paraId="0E6E4854" w14:textId="77777777" w:rsidR="00370A14" w:rsidRPr="00370A14" w:rsidRDefault="002F6B40" w:rsidP="00B749F9">
      <w:pPr>
        <w:pStyle w:val="Literatur"/>
      </w:pPr>
    </w:p>
    <w:p w14:paraId="37D966AE" w14:textId="77777777" w:rsidR="00370A14" w:rsidRPr="00370A14" w:rsidRDefault="00227B04" w:rsidP="00B749F9">
      <w:pPr>
        <w:pStyle w:val="Literatur"/>
      </w:pPr>
      <w:r>
        <w:t>NCGC [National Clinical Guideline Centre] (2014): NICE Clinical Guideline CG191. Diagnosis and management of community- and hospital-acquired pneumonia in adults [Full Guideline]. [Stand:] 03.12.2014. NCGC. URL: https://www.nice.org.uk/guidance/cg191/evidence/full-guideline-pdf-193389085 (abgerufen am: 09.01.2019).</w:t>
      </w:r>
    </w:p>
    <w:p w14:paraId="2A44E27A" w14:textId="77777777" w:rsidR="00C1484F" w:rsidRDefault="00C1484F">
      <w:pPr>
        <w:sectPr w:rsidR="00C1484F" w:rsidSect="00AA7698">
          <w:headerReference w:type="even" r:id="rId65"/>
          <w:headerReference w:type="default" r:id="rId66"/>
          <w:footerReference w:type="even" r:id="rId67"/>
          <w:footerReference w:type="default" r:id="rId68"/>
          <w:headerReference w:type="first" r:id="rId69"/>
          <w:footerReference w:type="first" r:id="rId70"/>
          <w:pgSz w:w="11906" w:h="16838"/>
          <w:pgMar w:top="1418" w:right="1134" w:bottom="1418" w:left="1701" w:header="454" w:footer="737" w:gutter="0"/>
          <w:cols w:space="708"/>
          <w:docGrid w:linePitch="360"/>
        </w:sectPr>
      </w:pPr>
    </w:p>
    <w:p w14:paraId="2FB11DD1" w14:textId="56A1C97B" w:rsidR="006D1B0D" w:rsidRDefault="00227B04" w:rsidP="0004540C">
      <w:pPr>
        <w:pStyle w:val="berschrift1ohneGliederung"/>
      </w:pPr>
      <w:bookmarkStart w:id="159" w:name="_Toc38997640"/>
      <w:r>
        <w:lastRenderedPageBreak/>
        <w:t xml:space="preserve">2013: Frühmobilisation </w:t>
      </w:r>
      <w:del w:id="160" w:author="IQTIG" w:date="2020-04-28T19:47:00Z">
        <w:r w:rsidR="00C93DDD">
          <w:delText xml:space="preserve">innerhalb von 24 Stunden </w:delText>
        </w:r>
      </w:del>
      <w:r>
        <w:t>nach Aufnahme</w:t>
      </w:r>
      <w:del w:id="161" w:author="IQTIG" w:date="2020-04-28T19:47:00Z">
        <w:r w:rsidR="00C93DDD">
          <w:delText xml:space="preserve"> bei Risikoklasse 2 (CRB-65-Index = 1 oder 2)</w:delText>
        </w:r>
      </w:del>
      <w:bookmarkEnd w:id="159"/>
    </w:p>
    <w:tbl>
      <w:tblPr>
        <w:tblStyle w:val="IQTIGStandard"/>
        <w:tblW w:w="5000" w:type="pct"/>
        <w:tblLook w:val="0480" w:firstRow="0" w:lastRow="0" w:firstColumn="1" w:lastColumn="0" w:noHBand="0" w:noVBand="1"/>
      </w:tblPr>
      <w:tblGrid>
        <w:gridCol w:w="1985"/>
        <w:gridCol w:w="7086"/>
      </w:tblGrid>
      <w:tr w:rsidR="00AF0AAF" w:rsidRPr="00743DF3" w14:paraId="05B38E49"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38D196F2" w14:textId="77777777" w:rsidR="00AF0AAF" w:rsidRPr="00743DF3" w:rsidRDefault="00227B04" w:rsidP="002E7D86">
            <w:pPr>
              <w:pStyle w:val="Tabellenkopf"/>
            </w:pPr>
            <w:r>
              <w:t>Qualitätsziel</w:t>
            </w:r>
          </w:p>
        </w:tc>
        <w:tc>
          <w:tcPr>
            <w:tcW w:w="3906" w:type="pct"/>
            <w:tcBorders>
              <w:top w:val="single" w:sz="8" w:space="0" w:color="005051"/>
              <w:left w:val="nil"/>
              <w:bottom w:val="single" w:sz="4" w:space="0" w:color="auto"/>
            </w:tcBorders>
          </w:tcPr>
          <w:p w14:paraId="5B988858" w14:textId="17BB51DF" w:rsidR="00AF0AAF" w:rsidRPr="00743DF3" w:rsidRDefault="00227B04" w:rsidP="00152136">
            <w:pPr>
              <w:pStyle w:val="Tabellentext"/>
            </w:pPr>
            <w:r>
              <w:t xml:space="preserve">Häufig eine Frühmobilisation </w:t>
            </w:r>
            <w:del w:id="162" w:author="IQTIG" w:date="2020-04-28T19:47:00Z">
              <w:r w:rsidR="00C93DDD">
                <w:delText xml:space="preserve">innerhalb der ersten 24 Stunden </w:delText>
              </w:r>
            </w:del>
            <w:r>
              <w:t>nach der Aufnahme durchführen</w:t>
            </w:r>
          </w:p>
        </w:tc>
      </w:tr>
    </w:tbl>
    <w:p w14:paraId="546632BA" w14:textId="77777777" w:rsidR="00AF0AAF" w:rsidRDefault="00227B04" w:rsidP="00E40CDC">
      <w:pPr>
        <w:pStyle w:val="Absatzberschriftebene2nurinNavigation"/>
      </w:pPr>
      <w:r>
        <w:t>Hintergrund</w:t>
      </w:r>
    </w:p>
    <w:p w14:paraId="6FB4E9DA" w14:textId="60A04E7F" w:rsidR="00370A14" w:rsidRPr="00370A14" w:rsidRDefault="00227B04" w:rsidP="00A64D53">
      <w:pPr>
        <w:pStyle w:val="Standardlinksbndig"/>
      </w:pPr>
      <w:r>
        <w:t xml:space="preserve">Eine frühe Mobilisation der Patientinnen und Patienten mit Pneumonie ist nach einer Studie von Mundy et al. (2003) ausschlaggebend für eine kürzere Verweildauer im Krankenhaus, ohne dass erhöhte Komplikationsraten auftreten. Frühmobilisation wird dabei wie folgt definiert: Mobilisation außerhalb des Bettes für mindestens 20 Minuten innerhalb der ersten 24 Stunden des Krankenhausaufenthaltes und kontinuierliche täglich weiter aufbauende Mobilisation (Mundy et al. 2003). Die durchschnittliche Verweildauerverkürzung für Patientinnen und Patienten wird mit einem Tag angegeben (Mundy et al. 2003). Eine frühzeitige Mobilisation wird in der nationalen S3-Leitlinie empfohlen (DGP et al. 2016). Lim et al. (2009) sprechen eine ähnliche Empfehlung aus, indem Patientinnen und Patienten mit einer unkomplizierten ambulant erworbenen Pneumonie mindestens 20 Minuten innerhalb der ersten 24 Stunden außerhalb des Bettes sitzen und die Mobilität von Tag zu Tag während des Krankenhausaufenthalts erhöhen sollen. </w:t>
      </w:r>
      <w:r>
        <w:br/>
        <w:t xml:space="preserve"> </w:t>
      </w:r>
      <w:r>
        <w:br/>
        <w:t xml:space="preserve">Patientinnen und Patienten, bei denen ein palliatives Therapieziel in der Patientenakte dokumentiert wurde, werden bei diesem Indikator nicht in die Auswertung miteinbezogen. </w:t>
      </w:r>
      <w:r>
        <w:br/>
        <w:t xml:space="preserve"> </w:t>
      </w:r>
      <w:r>
        <w:br/>
        <w:t xml:space="preserve">Die Ergebnisse dieses Qualitätsindikators werden nach dem Risiko-Index CRB-65 (DGP et al. 2016) stratifiziert ausgewertet. </w:t>
      </w:r>
      <w:r>
        <w:br/>
        <w:t xml:space="preserve">Eingruppierung der Patientinnen und Patienten in die Risikoklassen: </w:t>
      </w:r>
      <w:r>
        <w:br/>
        <w:t xml:space="preserve">1. Risikoklasse 1 = 0 vorhandene Kriterien nach CRB-65 </w:t>
      </w:r>
      <w:r>
        <w:br/>
        <w:t xml:space="preserve">2. Risikoklasse 2 = 1 bis 2 vorhandene Kriterien nach CRB-65 </w:t>
      </w:r>
      <w:r>
        <w:br/>
        <w:t xml:space="preserve">3. Risikoklasse 3 = 3 bis 4 vorhandene Kriterien nach CRB-65 </w:t>
      </w:r>
      <w:r>
        <w:br/>
        <w:t xml:space="preserve"> </w:t>
      </w:r>
      <w:r>
        <w:br/>
        <w:t xml:space="preserve">Bei den Patientinnen und Patienten der Risikoklassen 1 und 2 ist eine frühzeitige Mobilisation in der Regel möglich und daher wird der Referenzbereich für diese beiden Risikoklassen festgelegt. Patientinnen und Patienten der Risikoklasse 1 sind meistens noch selbständig, während Patientinnen und Patienten der Risikoklasse 2 gegebenenfalls die aktive Unterstützung des medizinisch-pflegerischen Personals benötigen. </w:t>
      </w:r>
      <w:ins w:id="163" w:author="IQTIG" w:date="2020-04-28T19:47:00Z">
        <w:r>
          <w:t xml:space="preserve">Auf Grund anhaltend guter Ergebnisse wird seit 2017 lediglich das Stratum der Risikoklasse 2 im Qualitätsindikator betrachtet, während das Stratum der Risikoklasse 1 in der Kennzahl 3.1.1 berücksichtigt wird. </w:t>
        </w:r>
      </w:ins>
      <w:r>
        <w:t xml:space="preserve">Beatmete Patientinnen und Patienten werden aus der Berechnung des Qualitätsindikators ausgeschlossen, da intensivmedizinisch zu betreuende Patientinnen und Patienten aus der zugrunde gelegten Studie von Mundy et al. (2003) von vornherein ausgeschlossen wurden. </w:t>
      </w:r>
      <w:r>
        <w:br/>
        <w:t xml:space="preserve"> </w:t>
      </w:r>
      <w:r>
        <w:br/>
        <w:t xml:space="preserve">Erläuterung zum CRB-65: </w:t>
      </w:r>
      <w:r>
        <w:br/>
        <w:t>Die Erfassung des CRB-65-</w:t>
      </w:r>
      <w:del w:id="164" w:author="IQTIG" w:date="2020-04-28T19:47:00Z">
        <w:r w:rsidR="00C93DDD">
          <w:delText>Index</w:delText>
        </w:r>
      </w:del>
      <w:ins w:id="165" w:author="IQTIG" w:date="2020-04-28T19:47:00Z">
        <w:r>
          <w:t>Scores</w:t>
        </w:r>
      </w:ins>
      <w:r>
        <w:t xml:space="preserve"> bei der Aufnahme ermöglicht eine </w:t>
      </w:r>
      <w:del w:id="166" w:author="IQTIG" w:date="2020-04-28T19:47:00Z">
        <w:r w:rsidR="00C93DDD">
          <w:delText>Aussage über die Schwere der</w:delText>
        </w:r>
      </w:del>
      <w:ins w:id="167" w:author="IQTIG" w:date="2020-04-28T19:47:00Z">
        <w:r>
          <w:t>Risikoabschätzung von Patienten mit ambulant erworbener</w:t>
        </w:r>
      </w:ins>
      <w:r>
        <w:t xml:space="preserve"> Pneumonie</w:t>
      </w:r>
      <w:del w:id="168" w:author="IQTIG" w:date="2020-04-28T19:47:00Z">
        <w:r w:rsidR="00C93DDD">
          <w:delText xml:space="preserve"> und zur Prognose</w:delText>
        </w:r>
      </w:del>
      <w:ins w:id="169" w:author="IQTIG" w:date="2020-04-28T19:47:00Z">
        <w:r>
          <w:t>, die für die weitere Behandlungsstrategie bedeutsam ist.</w:t>
        </w:r>
      </w:ins>
      <w:r>
        <w:t xml:space="preserve"> (Lim et al. 2003, DGP et al. 2016). </w:t>
      </w:r>
      <w:r>
        <w:br/>
        <w:t xml:space="preserve"> </w:t>
      </w:r>
      <w:r>
        <w:br/>
        <w:t xml:space="preserve">Folgende Kriterien sind Bestandteil des Index CRB-65: </w:t>
      </w:r>
      <w:r>
        <w:br/>
        <w:t xml:space="preserve">• Ein Punkt für jedes erfüllte Kriterium: </w:t>
      </w:r>
      <w:r>
        <w:br/>
        <w:t xml:space="preserve">o Pneumoniebedingte Desorientierung (mental confusion) </w:t>
      </w:r>
      <w:r>
        <w:br/>
        <w:t xml:space="preserve">o Spontane Atemfrequenz ≥ 30 pro Minute (respiratory rate) </w:t>
      </w:r>
      <w:r>
        <w:br/>
        <w:t xml:space="preserve">o Blutdruck (systolisch &lt; 90 mmHg oder diastolisch ≤ 60 mmHg) (blood pressure) </w:t>
      </w:r>
      <w:r>
        <w:br/>
      </w:r>
      <w:r>
        <w:lastRenderedPageBreak/>
        <w:t xml:space="preserve">o Alter ≥ 65 Jahre </w:t>
      </w:r>
      <w:r>
        <w:br/>
        <w:t>• CRB-65-</w:t>
      </w:r>
      <w:del w:id="170" w:author="IQTIG" w:date="2020-04-28T19:47:00Z">
        <w:r w:rsidR="00C93DDD">
          <w:delText>Index</w:delText>
        </w:r>
      </w:del>
      <w:ins w:id="171" w:author="IQTIG" w:date="2020-04-28T19:47:00Z">
        <w:r>
          <w:t>Score</w:t>
        </w:r>
      </w:ins>
      <w:r>
        <w:t xml:space="preserve">: Summierung der Indexpunkte </w:t>
      </w:r>
      <w:r>
        <w:br/>
        <w:t xml:space="preserve">o 0 Sterblichkeit niedrig (1,20 %). </w:t>
      </w:r>
      <w:r>
        <w:br/>
        <w:t xml:space="preserve">o 1 oder 2 Sterblichkeit mittel (8,15 %). </w:t>
      </w:r>
      <w:r>
        <w:br/>
        <w:t xml:space="preserve">o 3 oder 4 Sterblichkeit hoch (31,00 %) (Lim et al. 2003). </w:t>
      </w:r>
      <w:r>
        <w:br/>
        <w:t xml:space="preserve"> </w:t>
      </w:r>
      <w:r>
        <w:br/>
        <w:t>Beatmete Patientinnen und Patienten werden immer in die Risikoklasse 3 eingeordnet.</w:t>
      </w:r>
    </w:p>
    <w:p w14:paraId="0A7C39B3" w14:textId="77777777" w:rsidR="00C1484F" w:rsidRDefault="00C1484F">
      <w:pPr>
        <w:sectPr w:rsidR="00C1484F" w:rsidSect="000A3778">
          <w:headerReference w:type="even" r:id="rId71"/>
          <w:headerReference w:type="default" r:id="rId72"/>
          <w:footerReference w:type="even" r:id="rId73"/>
          <w:footerReference w:type="default" r:id="rId74"/>
          <w:headerReference w:type="first" r:id="rId75"/>
          <w:footerReference w:type="first" r:id="rId76"/>
          <w:pgSz w:w="11906" w:h="16838"/>
          <w:pgMar w:top="1418" w:right="1134" w:bottom="1418" w:left="1701" w:header="454" w:footer="737" w:gutter="0"/>
          <w:cols w:space="708"/>
          <w:docGrid w:linePitch="360"/>
        </w:sectPr>
      </w:pPr>
    </w:p>
    <w:p w14:paraId="5ABE31E9" w14:textId="77777777" w:rsidR="000F0644" w:rsidRDefault="00227B04" w:rsidP="00447106">
      <w:pPr>
        <w:pStyle w:val="Absatzberschriftebene2nurinNavigation"/>
      </w:pPr>
      <w:r>
        <w:lastRenderedPageBreak/>
        <w:t>Verwendete Datenfelder</w:t>
      </w:r>
    </w:p>
    <w:p w14:paraId="4D8DA617" w14:textId="00F04AA3" w:rsidR="001046CA" w:rsidRPr="00840C92" w:rsidRDefault="00227B04" w:rsidP="000361A4">
      <w:r w:rsidRPr="000361A4">
        <w:t xml:space="preserve">Datenbasis: Spezifikation </w:t>
      </w:r>
      <w:del w:id="172" w:author="IQTIG" w:date="2020-04-28T19:47:00Z">
        <w:r w:rsidR="00C93DDD">
          <w:delText>2018</w:delText>
        </w:r>
      </w:del>
      <w:ins w:id="173" w:author="IQTIG" w:date="2020-04-28T19:4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19167D4"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E299027" w14:textId="77777777" w:rsidR="000F0644" w:rsidRPr="009E2B0C" w:rsidRDefault="00227B04" w:rsidP="000361A4">
            <w:pPr>
              <w:pStyle w:val="Tabellenkopf"/>
            </w:pPr>
            <w:r>
              <w:t>Item</w:t>
            </w:r>
          </w:p>
        </w:tc>
        <w:tc>
          <w:tcPr>
            <w:tcW w:w="1075" w:type="pct"/>
          </w:tcPr>
          <w:p w14:paraId="2B8C132B" w14:textId="77777777" w:rsidR="000F0644" w:rsidRPr="009E2B0C" w:rsidRDefault="00227B04" w:rsidP="000361A4">
            <w:pPr>
              <w:pStyle w:val="Tabellenkopf"/>
            </w:pPr>
            <w:r>
              <w:t>Bezeichnung</w:t>
            </w:r>
          </w:p>
        </w:tc>
        <w:tc>
          <w:tcPr>
            <w:tcW w:w="326" w:type="pct"/>
          </w:tcPr>
          <w:p w14:paraId="37C81AC9" w14:textId="77777777" w:rsidR="000F0644" w:rsidRPr="009E2B0C" w:rsidRDefault="00227B04" w:rsidP="000361A4">
            <w:pPr>
              <w:pStyle w:val="Tabellenkopf"/>
            </w:pPr>
            <w:r>
              <w:t>M/K</w:t>
            </w:r>
          </w:p>
        </w:tc>
        <w:tc>
          <w:tcPr>
            <w:tcW w:w="1646" w:type="pct"/>
          </w:tcPr>
          <w:p w14:paraId="12B85369" w14:textId="77777777" w:rsidR="000F0644" w:rsidRPr="009E2B0C" w:rsidRDefault="00227B04" w:rsidP="000361A4">
            <w:pPr>
              <w:pStyle w:val="Tabellenkopf"/>
            </w:pPr>
            <w:r>
              <w:t>Schlüssel/Formel</w:t>
            </w:r>
          </w:p>
        </w:tc>
        <w:tc>
          <w:tcPr>
            <w:tcW w:w="1328" w:type="pct"/>
          </w:tcPr>
          <w:p w14:paraId="44649413" w14:textId="77777777" w:rsidR="000F0644" w:rsidRPr="009E2B0C" w:rsidRDefault="00227B04" w:rsidP="000361A4">
            <w:pPr>
              <w:pStyle w:val="Tabellenkopf"/>
            </w:pPr>
            <w:r>
              <w:t xml:space="preserve">Feldname  </w:t>
            </w:r>
          </w:p>
        </w:tc>
      </w:tr>
      <w:tr w:rsidR="00275B01" w:rsidRPr="00743DF3" w14:paraId="3254214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249226F" w14:textId="77777777" w:rsidR="000F0644" w:rsidRPr="00743DF3" w:rsidRDefault="00227B04" w:rsidP="000361A4">
            <w:pPr>
              <w:pStyle w:val="Tabellentext"/>
            </w:pPr>
            <w:r>
              <w:t>12:B</w:t>
            </w:r>
          </w:p>
        </w:tc>
        <w:tc>
          <w:tcPr>
            <w:tcW w:w="1075" w:type="pct"/>
          </w:tcPr>
          <w:p w14:paraId="6ABABDCF" w14:textId="77777777" w:rsidR="000F0644" w:rsidRPr="00743DF3" w:rsidRDefault="00227B04" w:rsidP="000361A4">
            <w:pPr>
              <w:pStyle w:val="Tabellentext"/>
            </w:pPr>
            <w:r>
              <w:t>chronische Bettlägerigkeit</w:t>
            </w:r>
          </w:p>
        </w:tc>
        <w:tc>
          <w:tcPr>
            <w:tcW w:w="326" w:type="pct"/>
          </w:tcPr>
          <w:p w14:paraId="1910A4F7" w14:textId="77777777" w:rsidR="000F0644" w:rsidRPr="00743DF3" w:rsidRDefault="00227B04" w:rsidP="000361A4">
            <w:pPr>
              <w:pStyle w:val="Tabellentext"/>
            </w:pPr>
            <w:r>
              <w:t>M</w:t>
            </w:r>
          </w:p>
        </w:tc>
        <w:tc>
          <w:tcPr>
            <w:tcW w:w="1646" w:type="pct"/>
          </w:tcPr>
          <w:p w14:paraId="2E954763" w14:textId="77777777" w:rsidR="000F0644" w:rsidRPr="00743DF3" w:rsidRDefault="00227B04" w:rsidP="00177070">
            <w:pPr>
              <w:pStyle w:val="Tabellentext"/>
              <w:ind w:left="453" w:hanging="340"/>
            </w:pPr>
            <w:r>
              <w:t>0 =</w:t>
            </w:r>
            <w:r>
              <w:tab/>
              <w:t>nein</w:t>
            </w:r>
          </w:p>
          <w:p w14:paraId="2FE06886" w14:textId="77777777" w:rsidR="000F0644" w:rsidRPr="00743DF3" w:rsidRDefault="00227B04" w:rsidP="00177070">
            <w:pPr>
              <w:pStyle w:val="Tabellentext"/>
              <w:ind w:left="453" w:hanging="340"/>
            </w:pPr>
            <w:r>
              <w:t>1 =</w:t>
            </w:r>
            <w:r>
              <w:tab/>
              <w:t>ja</w:t>
            </w:r>
          </w:p>
        </w:tc>
        <w:tc>
          <w:tcPr>
            <w:tcW w:w="1328" w:type="pct"/>
          </w:tcPr>
          <w:p w14:paraId="4F16A210" w14:textId="77777777" w:rsidR="000F0644" w:rsidRPr="00743DF3" w:rsidRDefault="00227B04" w:rsidP="000361A4">
            <w:pPr>
              <w:pStyle w:val="Tabellentext"/>
            </w:pPr>
            <w:r>
              <w:t>CHRONBETTLAEG</w:t>
            </w:r>
          </w:p>
        </w:tc>
      </w:tr>
      <w:tr w:rsidR="00275B01" w:rsidRPr="00743DF3" w14:paraId="697FB74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08E2026" w14:textId="77777777" w:rsidR="000F0644" w:rsidRPr="00743DF3" w:rsidRDefault="00227B04" w:rsidP="000361A4">
            <w:pPr>
              <w:pStyle w:val="Tabellentext"/>
            </w:pPr>
            <w:r>
              <w:t>13:B</w:t>
            </w:r>
          </w:p>
        </w:tc>
        <w:tc>
          <w:tcPr>
            <w:tcW w:w="1075" w:type="pct"/>
          </w:tcPr>
          <w:p w14:paraId="47742CD8" w14:textId="77777777" w:rsidR="000F0644" w:rsidRPr="00743DF3" w:rsidRDefault="00227B04" w:rsidP="000361A4">
            <w:pPr>
              <w:pStyle w:val="Tabellentext"/>
            </w:pPr>
            <w:r>
              <w:t>bei Aufnahme invasive maschinelle Beatmung, d.h. Beatmung mit endotrachealer Intubation oder mit Trachealkanüle</w:t>
            </w:r>
          </w:p>
        </w:tc>
        <w:tc>
          <w:tcPr>
            <w:tcW w:w="326" w:type="pct"/>
          </w:tcPr>
          <w:p w14:paraId="4EE9288B" w14:textId="77777777" w:rsidR="000F0644" w:rsidRPr="00743DF3" w:rsidRDefault="00227B04" w:rsidP="000361A4">
            <w:pPr>
              <w:pStyle w:val="Tabellentext"/>
            </w:pPr>
            <w:r>
              <w:t>M</w:t>
            </w:r>
          </w:p>
        </w:tc>
        <w:tc>
          <w:tcPr>
            <w:tcW w:w="1646" w:type="pct"/>
          </w:tcPr>
          <w:p w14:paraId="61C540AC" w14:textId="77777777" w:rsidR="000F0644" w:rsidRPr="00743DF3" w:rsidRDefault="00227B04" w:rsidP="00177070">
            <w:pPr>
              <w:pStyle w:val="Tabellentext"/>
              <w:ind w:left="453" w:hanging="340"/>
            </w:pPr>
            <w:r>
              <w:t>0 =</w:t>
            </w:r>
            <w:r>
              <w:tab/>
              <w:t>nein</w:t>
            </w:r>
          </w:p>
          <w:p w14:paraId="674F0111" w14:textId="77777777" w:rsidR="000F0644" w:rsidRPr="00743DF3" w:rsidRDefault="00227B04" w:rsidP="00177070">
            <w:pPr>
              <w:pStyle w:val="Tabellentext"/>
              <w:ind w:left="453" w:hanging="340"/>
            </w:pPr>
            <w:r>
              <w:t>1 =</w:t>
            </w:r>
            <w:r>
              <w:tab/>
              <w:t>ja</w:t>
            </w:r>
          </w:p>
        </w:tc>
        <w:tc>
          <w:tcPr>
            <w:tcW w:w="1328" w:type="pct"/>
          </w:tcPr>
          <w:p w14:paraId="5CE8C94F" w14:textId="77777777" w:rsidR="000F0644" w:rsidRPr="00743DF3" w:rsidRDefault="00227B04" w:rsidP="000361A4">
            <w:pPr>
              <w:pStyle w:val="Tabellentext"/>
            </w:pPr>
            <w:r>
              <w:t>AUFNINVBEATM</w:t>
            </w:r>
          </w:p>
        </w:tc>
      </w:tr>
      <w:tr w:rsidR="00275B01" w:rsidRPr="00743DF3" w14:paraId="461BACC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3A65DD4" w14:textId="77777777" w:rsidR="000F0644" w:rsidRPr="00743DF3" w:rsidRDefault="00227B04" w:rsidP="000361A4">
            <w:pPr>
              <w:pStyle w:val="Tabellentext"/>
            </w:pPr>
            <w:r>
              <w:t>14:B</w:t>
            </w:r>
          </w:p>
        </w:tc>
        <w:tc>
          <w:tcPr>
            <w:tcW w:w="1075" w:type="pct"/>
          </w:tcPr>
          <w:p w14:paraId="006A7BB7" w14:textId="77777777" w:rsidR="000F0644" w:rsidRPr="00743DF3" w:rsidRDefault="00227B04" w:rsidP="000361A4">
            <w:pPr>
              <w:pStyle w:val="Tabellentext"/>
            </w:pPr>
            <w:r>
              <w:t>Desorientierung: Besteht zum Zeitpunkt der Aufnahme eine Bewusstseinstrübung (z.B. Somnolenz) oder ein Verlust der Orientierung zu Zeit, Ort oder Person?</w:t>
            </w:r>
          </w:p>
        </w:tc>
        <w:tc>
          <w:tcPr>
            <w:tcW w:w="326" w:type="pct"/>
          </w:tcPr>
          <w:p w14:paraId="1018CBF6" w14:textId="77777777" w:rsidR="000F0644" w:rsidRPr="00743DF3" w:rsidRDefault="00227B04" w:rsidP="000361A4">
            <w:pPr>
              <w:pStyle w:val="Tabellentext"/>
            </w:pPr>
            <w:r>
              <w:t>K</w:t>
            </w:r>
          </w:p>
        </w:tc>
        <w:tc>
          <w:tcPr>
            <w:tcW w:w="1646" w:type="pct"/>
          </w:tcPr>
          <w:p w14:paraId="225563DA" w14:textId="77777777" w:rsidR="000F0644" w:rsidRPr="00743DF3" w:rsidRDefault="00227B04" w:rsidP="00177070">
            <w:pPr>
              <w:pStyle w:val="Tabellentext"/>
              <w:ind w:left="453" w:hanging="340"/>
            </w:pPr>
            <w:r>
              <w:t>0 =</w:t>
            </w:r>
            <w:r>
              <w:tab/>
              <w:t>nein</w:t>
            </w:r>
          </w:p>
          <w:p w14:paraId="40E46C1D" w14:textId="77777777" w:rsidR="000F0644" w:rsidRPr="00743DF3" w:rsidRDefault="00227B04" w:rsidP="00177070">
            <w:pPr>
              <w:pStyle w:val="Tabellentext"/>
              <w:ind w:left="453" w:hanging="340"/>
            </w:pPr>
            <w:r>
              <w:t>1 =</w:t>
            </w:r>
            <w:r>
              <w:tab/>
              <w:t>ja, pneumoniebedingt</w:t>
            </w:r>
          </w:p>
          <w:p w14:paraId="1614626D" w14:textId="77777777" w:rsidR="000F0644" w:rsidRPr="00743DF3" w:rsidRDefault="00227B04" w:rsidP="00177070">
            <w:pPr>
              <w:pStyle w:val="Tabellentext"/>
              <w:ind w:left="453" w:hanging="340"/>
            </w:pPr>
            <w:r>
              <w:t>2 =</w:t>
            </w:r>
            <w:r>
              <w:tab/>
              <w:t>ja, nicht pneumoniebedingt</w:t>
            </w:r>
          </w:p>
        </w:tc>
        <w:tc>
          <w:tcPr>
            <w:tcW w:w="1328" w:type="pct"/>
          </w:tcPr>
          <w:p w14:paraId="2710AF24" w14:textId="77777777" w:rsidR="000F0644" w:rsidRPr="00743DF3" w:rsidRDefault="00227B04" w:rsidP="000361A4">
            <w:pPr>
              <w:pStyle w:val="Tabellentext"/>
            </w:pPr>
            <w:r>
              <w:t>AUFNMENTAL</w:t>
            </w:r>
          </w:p>
        </w:tc>
      </w:tr>
      <w:tr w:rsidR="00275B01" w:rsidRPr="00743DF3" w14:paraId="79FC2BB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EBF3631" w14:textId="77777777" w:rsidR="000F0644" w:rsidRPr="00743DF3" w:rsidRDefault="00227B04" w:rsidP="000361A4">
            <w:pPr>
              <w:pStyle w:val="Tabellentext"/>
            </w:pPr>
            <w:r>
              <w:t>15.1:B</w:t>
            </w:r>
          </w:p>
        </w:tc>
        <w:tc>
          <w:tcPr>
            <w:tcW w:w="1075" w:type="pct"/>
          </w:tcPr>
          <w:p w14:paraId="788EB39D" w14:textId="77777777" w:rsidR="000F0644" w:rsidRPr="00743DF3" w:rsidRDefault="00227B04" w:rsidP="000361A4">
            <w:pPr>
              <w:pStyle w:val="Tabellentext"/>
            </w:pPr>
            <w:r>
              <w:t>spontane Atemfrequenz</w:t>
            </w:r>
          </w:p>
        </w:tc>
        <w:tc>
          <w:tcPr>
            <w:tcW w:w="326" w:type="pct"/>
          </w:tcPr>
          <w:p w14:paraId="158D889F" w14:textId="77777777" w:rsidR="000F0644" w:rsidRPr="00743DF3" w:rsidRDefault="00227B04" w:rsidP="000361A4">
            <w:pPr>
              <w:pStyle w:val="Tabellentext"/>
            </w:pPr>
            <w:r>
              <w:t>K</w:t>
            </w:r>
          </w:p>
        </w:tc>
        <w:tc>
          <w:tcPr>
            <w:tcW w:w="1646" w:type="pct"/>
          </w:tcPr>
          <w:p w14:paraId="71BEF587" w14:textId="77777777" w:rsidR="000F0644" w:rsidRPr="00743DF3" w:rsidRDefault="00227B04" w:rsidP="00177070">
            <w:pPr>
              <w:pStyle w:val="Tabellentext"/>
              <w:ind w:left="453" w:hanging="340"/>
            </w:pPr>
            <w:r>
              <w:t>in Atemzüge/min</w:t>
            </w:r>
          </w:p>
        </w:tc>
        <w:tc>
          <w:tcPr>
            <w:tcW w:w="1328" w:type="pct"/>
          </w:tcPr>
          <w:p w14:paraId="45DE3DF8" w14:textId="77777777" w:rsidR="000F0644" w:rsidRPr="00743DF3" w:rsidRDefault="00227B04" w:rsidP="000361A4">
            <w:pPr>
              <w:pStyle w:val="Tabellentext"/>
            </w:pPr>
            <w:r>
              <w:t>AUFNATEMFREQ</w:t>
            </w:r>
          </w:p>
        </w:tc>
      </w:tr>
      <w:tr w:rsidR="00275B01" w:rsidRPr="00743DF3" w14:paraId="221647D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A26A090" w14:textId="77777777" w:rsidR="000F0644" w:rsidRPr="00743DF3" w:rsidRDefault="00227B04" w:rsidP="000361A4">
            <w:pPr>
              <w:pStyle w:val="Tabellentext"/>
            </w:pPr>
            <w:r>
              <w:t>16:B</w:t>
            </w:r>
          </w:p>
        </w:tc>
        <w:tc>
          <w:tcPr>
            <w:tcW w:w="1075" w:type="pct"/>
          </w:tcPr>
          <w:p w14:paraId="16EAA96E" w14:textId="77777777" w:rsidR="000F0644" w:rsidRPr="00743DF3" w:rsidRDefault="00227B04" w:rsidP="000361A4">
            <w:pPr>
              <w:pStyle w:val="Tabellentext"/>
            </w:pPr>
            <w:r>
              <w:t>Blutdruck systolisch</w:t>
            </w:r>
          </w:p>
        </w:tc>
        <w:tc>
          <w:tcPr>
            <w:tcW w:w="326" w:type="pct"/>
          </w:tcPr>
          <w:p w14:paraId="437290C4" w14:textId="77777777" w:rsidR="000F0644" w:rsidRPr="00743DF3" w:rsidRDefault="00227B04" w:rsidP="000361A4">
            <w:pPr>
              <w:pStyle w:val="Tabellentext"/>
            </w:pPr>
            <w:r>
              <w:t>K</w:t>
            </w:r>
          </w:p>
        </w:tc>
        <w:tc>
          <w:tcPr>
            <w:tcW w:w="1646" w:type="pct"/>
          </w:tcPr>
          <w:p w14:paraId="1D2884B3" w14:textId="77777777" w:rsidR="000F0644" w:rsidRPr="00743DF3" w:rsidRDefault="00227B04" w:rsidP="00177070">
            <w:pPr>
              <w:pStyle w:val="Tabellentext"/>
              <w:ind w:left="453" w:hanging="340"/>
            </w:pPr>
            <w:r>
              <w:t>in mmHg</w:t>
            </w:r>
          </w:p>
        </w:tc>
        <w:tc>
          <w:tcPr>
            <w:tcW w:w="1328" w:type="pct"/>
          </w:tcPr>
          <w:p w14:paraId="3677842B" w14:textId="77777777" w:rsidR="000F0644" w:rsidRPr="00743DF3" w:rsidRDefault="00227B04" w:rsidP="000361A4">
            <w:pPr>
              <w:pStyle w:val="Tabellentext"/>
            </w:pPr>
            <w:r>
              <w:t>AUFNRRSYST</w:t>
            </w:r>
          </w:p>
        </w:tc>
      </w:tr>
      <w:tr w:rsidR="00275B01" w:rsidRPr="00743DF3" w14:paraId="6CF12C1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BCF550E" w14:textId="77777777" w:rsidR="000F0644" w:rsidRPr="00743DF3" w:rsidRDefault="00227B04" w:rsidP="000361A4">
            <w:pPr>
              <w:pStyle w:val="Tabellentext"/>
            </w:pPr>
            <w:r>
              <w:t>17:B</w:t>
            </w:r>
          </w:p>
        </w:tc>
        <w:tc>
          <w:tcPr>
            <w:tcW w:w="1075" w:type="pct"/>
          </w:tcPr>
          <w:p w14:paraId="6BFED246" w14:textId="77777777" w:rsidR="000F0644" w:rsidRPr="00743DF3" w:rsidRDefault="00227B04" w:rsidP="000361A4">
            <w:pPr>
              <w:pStyle w:val="Tabellentext"/>
            </w:pPr>
            <w:r>
              <w:t>Blutdruck diastolisch</w:t>
            </w:r>
          </w:p>
        </w:tc>
        <w:tc>
          <w:tcPr>
            <w:tcW w:w="326" w:type="pct"/>
          </w:tcPr>
          <w:p w14:paraId="29D5BF9E" w14:textId="77777777" w:rsidR="000F0644" w:rsidRPr="00743DF3" w:rsidRDefault="00227B04" w:rsidP="000361A4">
            <w:pPr>
              <w:pStyle w:val="Tabellentext"/>
            </w:pPr>
            <w:r>
              <w:t>K</w:t>
            </w:r>
          </w:p>
        </w:tc>
        <w:tc>
          <w:tcPr>
            <w:tcW w:w="1646" w:type="pct"/>
          </w:tcPr>
          <w:p w14:paraId="0824D15D" w14:textId="77777777" w:rsidR="000F0644" w:rsidRPr="00743DF3" w:rsidRDefault="00227B04" w:rsidP="00177070">
            <w:pPr>
              <w:pStyle w:val="Tabellentext"/>
              <w:ind w:left="453" w:hanging="340"/>
            </w:pPr>
            <w:r>
              <w:t>in mmHg</w:t>
            </w:r>
          </w:p>
        </w:tc>
        <w:tc>
          <w:tcPr>
            <w:tcW w:w="1328" w:type="pct"/>
          </w:tcPr>
          <w:p w14:paraId="0780A2C6" w14:textId="77777777" w:rsidR="000F0644" w:rsidRPr="00743DF3" w:rsidRDefault="00227B04" w:rsidP="000361A4">
            <w:pPr>
              <w:pStyle w:val="Tabellentext"/>
            </w:pPr>
            <w:r>
              <w:t>AUFNRRDIAST</w:t>
            </w:r>
          </w:p>
        </w:tc>
      </w:tr>
      <w:tr w:rsidR="00275B01" w:rsidRPr="00743DF3" w14:paraId="5F2619C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B347378" w14:textId="77777777" w:rsidR="000F0644" w:rsidRPr="00743DF3" w:rsidRDefault="00227B04" w:rsidP="000361A4">
            <w:pPr>
              <w:pStyle w:val="Tabellentext"/>
            </w:pPr>
            <w:r>
              <w:t>20:B</w:t>
            </w:r>
          </w:p>
        </w:tc>
        <w:tc>
          <w:tcPr>
            <w:tcW w:w="1075" w:type="pct"/>
          </w:tcPr>
          <w:p w14:paraId="263EC6FE" w14:textId="77777777" w:rsidR="000F0644" w:rsidRPr="00743DF3" w:rsidRDefault="00227B04" w:rsidP="000361A4">
            <w:pPr>
              <w:pStyle w:val="Tabellentext"/>
            </w:pPr>
            <w:r>
              <w:t>Beginn der Mobilisation</w:t>
            </w:r>
          </w:p>
        </w:tc>
        <w:tc>
          <w:tcPr>
            <w:tcW w:w="326" w:type="pct"/>
          </w:tcPr>
          <w:p w14:paraId="5164D69D" w14:textId="77777777" w:rsidR="000F0644" w:rsidRPr="00743DF3" w:rsidRDefault="00227B04" w:rsidP="000361A4">
            <w:pPr>
              <w:pStyle w:val="Tabellentext"/>
            </w:pPr>
            <w:r>
              <w:t>M</w:t>
            </w:r>
          </w:p>
        </w:tc>
        <w:tc>
          <w:tcPr>
            <w:tcW w:w="1646" w:type="pct"/>
          </w:tcPr>
          <w:p w14:paraId="248A24CC" w14:textId="77777777" w:rsidR="000F0644" w:rsidRPr="00743DF3" w:rsidRDefault="00227B04" w:rsidP="00177070">
            <w:pPr>
              <w:pStyle w:val="Tabellentext"/>
              <w:ind w:left="453" w:hanging="340"/>
            </w:pPr>
            <w:r>
              <w:t>0 =</w:t>
            </w:r>
            <w:r>
              <w:tab/>
              <w:t>keine Mobilisation</w:t>
            </w:r>
          </w:p>
          <w:p w14:paraId="62B25ED4" w14:textId="77777777" w:rsidR="000F0644" w:rsidRPr="00743DF3" w:rsidRDefault="00227B04" w:rsidP="00177070">
            <w:pPr>
              <w:pStyle w:val="Tabellentext"/>
              <w:ind w:left="453" w:hanging="340"/>
            </w:pPr>
            <w:r>
              <w:t>1 =</w:t>
            </w:r>
            <w:r>
              <w:tab/>
              <w:t>innerhalb der ersten 24 Stunden nach Aufnahme</w:t>
            </w:r>
          </w:p>
          <w:p w14:paraId="6FECD81C" w14:textId="77777777" w:rsidR="000F0644" w:rsidRPr="00743DF3" w:rsidRDefault="00227B04" w:rsidP="00177070">
            <w:pPr>
              <w:pStyle w:val="Tabellentext"/>
              <w:ind w:left="453" w:hanging="340"/>
            </w:pPr>
            <w:r>
              <w:t>2 =</w:t>
            </w:r>
            <w:r>
              <w:tab/>
              <w:t>nach 24 Stunden und später</w:t>
            </w:r>
          </w:p>
        </w:tc>
        <w:tc>
          <w:tcPr>
            <w:tcW w:w="1328" w:type="pct"/>
          </w:tcPr>
          <w:p w14:paraId="6C2B95FE" w14:textId="77777777" w:rsidR="000F0644" w:rsidRPr="00743DF3" w:rsidRDefault="00227B04" w:rsidP="000361A4">
            <w:pPr>
              <w:pStyle w:val="Tabellentext"/>
            </w:pPr>
            <w:r>
              <w:t>MOBILISATION</w:t>
            </w:r>
          </w:p>
        </w:tc>
      </w:tr>
      <w:tr w:rsidR="00275B01" w:rsidRPr="00743DF3" w14:paraId="0BEF6CD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3B88FEF" w14:textId="77777777" w:rsidR="000F0644" w:rsidRPr="00743DF3" w:rsidRDefault="00227B04" w:rsidP="000361A4">
            <w:pPr>
              <w:pStyle w:val="Tabellentext"/>
            </w:pPr>
            <w:r>
              <w:t>21:B</w:t>
            </w:r>
          </w:p>
        </w:tc>
        <w:tc>
          <w:tcPr>
            <w:tcW w:w="1075" w:type="pct"/>
          </w:tcPr>
          <w:p w14:paraId="6A76A215" w14:textId="77777777" w:rsidR="000F0644" w:rsidRPr="00743DF3" w:rsidRDefault="00227B04" w:rsidP="000361A4">
            <w:pPr>
              <w:pStyle w:val="Tabellentext"/>
            </w:pPr>
            <w:r>
              <w:t>maschinelle Beatmung</w:t>
            </w:r>
          </w:p>
        </w:tc>
        <w:tc>
          <w:tcPr>
            <w:tcW w:w="326" w:type="pct"/>
          </w:tcPr>
          <w:p w14:paraId="6434ECCC" w14:textId="77777777" w:rsidR="000F0644" w:rsidRPr="00743DF3" w:rsidRDefault="00227B04" w:rsidP="000361A4">
            <w:pPr>
              <w:pStyle w:val="Tabellentext"/>
            </w:pPr>
            <w:r>
              <w:t>M</w:t>
            </w:r>
          </w:p>
        </w:tc>
        <w:tc>
          <w:tcPr>
            <w:tcW w:w="1646" w:type="pct"/>
          </w:tcPr>
          <w:p w14:paraId="5D6D40E6" w14:textId="77777777" w:rsidR="000F0644" w:rsidRPr="00743DF3" w:rsidRDefault="00227B04" w:rsidP="00177070">
            <w:pPr>
              <w:pStyle w:val="Tabellentext"/>
              <w:ind w:left="453" w:hanging="340"/>
            </w:pPr>
            <w:r>
              <w:t>0 =</w:t>
            </w:r>
            <w:r>
              <w:tab/>
              <w:t>nein</w:t>
            </w:r>
          </w:p>
          <w:p w14:paraId="435F9BE2" w14:textId="77777777" w:rsidR="000F0644" w:rsidRPr="00743DF3" w:rsidRDefault="00227B04" w:rsidP="00177070">
            <w:pPr>
              <w:pStyle w:val="Tabellentext"/>
              <w:ind w:left="453" w:hanging="340"/>
            </w:pPr>
            <w:r>
              <w:t>1 =</w:t>
            </w:r>
            <w:r>
              <w:tab/>
              <w:t>ja, ausschließlich nicht-invasiv</w:t>
            </w:r>
          </w:p>
          <w:p w14:paraId="45EC0F42" w14:textId="77777777" w:rsidR="000F0644" w:rsidRPr="00743DF3" w:rsidRDefault="00227B04" w:rsidP="00177070">
            <w:pPr>
              <w:pStyle w:val="Tabellentext"/>
              <w:ind w:left="453" w:hanging="340"/>
            </w:pPr>
            <w:r>
              <w:t>2 =</w:t>
            </w:r>
            <w:r>
              <w:tab/>
              <w:t>ja, ausschließlich invasiv</w:t>
            </w:r>
          </w:p>
          <w:p w14:paraId="0C122EDF" w14:textId="77777777" w:rsidR="000F0644" w:rsidRPr="00743DF3" w:rsidRDefault="00227B04" w:rsidP="00177070">
            <w:pPr>
              <w:pStyle w:val="Tabellentext"/>
              <w:ind w:left="453" w:hanging="340"/>
            </w:pPr>
            <w:r>
              <w:t>3 =</w:t>
            </w:r>
            <w:r>
              <w:tab/>
              <w:t>ja, sowohl nicht-invasiv als auch invasiv</w:t>
            </w:r>
          </w:p>
        </w:tc>
        <w:tc>
          <w:tcPr>
            <w:tcW w:w="1328" w:type="pct"/>
          </w:tcPr>
          <w:p w14:paraId="309CD6F6" w14:textId="77777777" w:rsidR="000F0644" w:rsidRPr="00743DF3" w:rsidRDefault="00227B04" w:rsidP="000361A4">
            <w:pPr>
              <w:pStyle w:val="Tabellentext"/>
            </w:pPr>
            <w:r>
              <w:t>MASCHINELLEBEATMUNG</w:t>
            </w:r>
          </w:p>
        </w:tc>
      </w:tr>
      <w:tr w:rsidR="00275B01" w:rsidRPr="00743DF3" w14:paraId="010555B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B2E5268" w14:textId="77777777" w:rsidR="000F0644" w:rsidRPr="00743DF3" w:rsidRDefault="00227B04" w:rsidP="000361A4">
            <w:pPr>
              <w:pStyle w:val="Tabellentext"/>
            </w:pPr>
            <w:r>
              <w:t>22:B</w:t>
            </w:r>
          </w:p>
        </w:tc>
        <w:tc>
          <w:tcPr>
            <w:tcW w:w="1075" w:type="pct"/>
          </w:tcPr>
          <w:p w14:paraId="3B1C60BC" w14:textId="77777777" w:rsidR="000F0644" w:rsidRPr="00743DF3" w:rsidRDefault="00227B04" w:rsidP="000361A4">
            <w:pPr>
              <w:pStyle w:val="Tabellentext"/>
            </w:pPr>
            <w:r>
              <w:t>Wurde in der Patientenakte dokumentiert, dass während des Krankenhausaufenthalts eine palliative Therapiezielsetzung festgelegt wurde?</w:t>
            </w:r>
          </w:p>
        </w:tc>
        <w:tc>
          <w:tcPr>
            <w:tcW w:w="326" w:type="pct"/>
          </w:tcPr>
          <w:p w14:paraId="4AB7D700" w14:textId="77777777" w:rsidR="000F0644" w:rsidRPr="00743DF3" w:rsidRDefault="00227B04" w:rsidP="000361A4">
            <w:pPr>
              <w:pStyle w:val="Tabellentext"/>
            </w:pPr>
            <w:r>
              <w:t>M</w:t>
            </w:r>
          </w:p>
        </w:tc>
        <w:tc>
          <w:tcPr>
            <w:tcW w:w="1646" w:type="pct"/>
          </w:tcPr>
          <w:p w14:paraId="09BFF884" w14:textId="77777777" w:rsidR="000F0644" w:rsidRPr="00743DF3" w:rsidRDefault="00227B04" w:rsidP="00177070">
            <w:pPr>
              <w:pStyle w:val="Tabellentext"/>
              <w:ind w:left="453" w:hanging="340"/>
            </w:pPr>
            <w:r>
              <w:t>0 =</w:t>
            </w:r>
            <w:r>
              <w:tab/>
              <w:t>nein</w:t>
            </w:r>
          </w:p>
          <w:p w14:paraId="24AD8771" w14:textId="77777777" w:rsidR="000F0644" w:rsidRPr="00743DF3" w:rsidRDefault="00227B04" w:rsidP="00177070">
            <w:pPr>
              <w:pStyle w:val="Tabellentext"/>
              <w:ind w:left="453" w:hanging="340"/>
            </w:pPr>
            <w:r>
              <w:t>1 =</w:t>
            </w:r>
            <w:r>
              <w:tab/>
              <w:t>ja</w:t>
            </w:r>
          </w:p>
        </w:tc>
        <w:tc>
          <w:tcPr>
            <w:tcW w:w="1328" w:type="pct"/>
          </w:tcPr>
          <w:p w14:paraId="3031C954" w14:textId="77777777" w:rsidR="000F0644" w:rsidRPr="00743DF3" w:rsidRDefault="00227B04" w:rsidP="000361A4">
            <w:pPr>
              <w:pStyle w:val="Tabellentext"/>
            </w:pPr>
            <w:r>
              <w:t>DOKUTHERAPIEVERZICHT</w:t>
            </w:r>
          </w:p>
        </w:tc>
      </w:tr>
      <w:tr w:rsidR="00275B01" w:rsidRPr="00743DF3" w14:paraId="45639BF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4B6EC4E" w14:textId="77777777" w:rsidR="000F0644" w:rsidRPr="00743DF3" w:rsidRDefault="00227B04" w:rsidP="000361A4">
            <w:pPr>
              <w:pStyle w:val="Tabellentext"/>
            </w:pPr>
            <w:r>
              <w:t>26:B</w:t>
            </w:r>
          </w:p>
        </w:tc>
        <w:tc>
          <w:tcPr>
            <w:tcW w:w="1075" w:type="pct"/>
          </w:tcPr>
          <w:p w14:paraId="38945277" w14:textId="77777777" w:rsidR="000F0644" w:rsidRPr="00743DF3" w:rsidRDefault="00227B04" w:rsidP="000361A4">
            <w:pPr>
              <w:pStyle w:val="Tabellentext"/>
            </w:pPr>
            <w:r>
              <w:t>Entlassungsgrund</w:t>
            </w:r>
          </w:p>
        </w:tc>
        <w:tc>
          <w:tcPr>
            <w:tcW w:w="326" w:type="pct"/>
          </w:tcPr>
          <w:p w14:paraId="2D2C7447" w14:textId="77777777" w:rsidR="000F0644" w:rsidRPr="00743DF3" w:rsidRDefault="00227B04" w:rsidP="000361A4">
            <w:pPr>
              <w:pStyle w:val="Tabellentext"/>
            </w:pPr>
            <w:r>
              <w:t>M</w:t>
            </w:r>
          </w:p>
        </w:tc>
        <w:tc>
          <w:tcPr>
            <w:tcW w:w="1646" w:type="pct"/>
          </w:tcPr>
          <w:p w14:paraId="1D75817D" w14:textId="77777777" w:rsidR="000F0644" w:rsidRPr="00743DF3" w:rsidRDefault="00227B04" w:rsidP="00177070">
            <w:pPr>
              <w:pStyle w:val="Tabellentext"/>
              <w:ind w:left="453" w:hanging="340"/>
            </w:pPr>
            <w:r>
              <w:t>s. Anhang: EntlGrund</w:t>
            </w:r>
          </w:p>
        </w:tc>
        <w:tc>
          <w:tcPr>
            <w:tcW w:w="1328" w:type="pct"/>
          </w:tcPr>
          <w:p w14:paraId="3FF56D01" w14:textId="77777777" w:rsidR="000F0644" w:rsidRPr="00743DF3" w:rsidRDefault="00227B04" w:rsidP="000361A4">
            <w:pPr>
              <w:pStyle w:val="Tabellentext"/>
            </w:pPr>
            <w:r>
              <w:t>ENTLGRUND</w:t>
            </w:r>
          </w:p>
        </w:tc>
      </w:tr>
      <w:tr w:rsidR="00275B01" w:rsidRPr="00743DF3" w14:paraId="310B041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9638CC8" w14:textId="77777777" w:rsidR="000F0644" w:rsidRPr="00743DF3" w:rsidRDefault="00227B04" w:rsidP="000361A4">
            <w:pPr>
              <w:pStyle w:val="Tabellentext"/>
            </w:pPr>
            <w:r>
              <w:t>EF*</w:t>
            </w:r>
          </w:p>
        </w:tc>
        <w:tc>
          <w:tcPr>
            <w:tcW w:w="1075" w:type="pct"/>
          </w:tcPr>
          <w:p w14:paraId="1B1C88A9" w14:textId="77777777" w:rsidR="000F0644" w:rsidRPr="00743DF3" w:rsidRDefault="00227B04" w:rsidP="000361A4">
            <w:pPr>
              <w:pStyle w:val="Tabellentext"/>
            </w:pPr>
            <w:r>
              <w:t>Patientenalter am Aufnahmetag in Jahren</w:t>
            </w:r>
          </w:p>
        </w:tc>
        <w:tc>
          <w:tcPr>
            <w:tcW w:w="326" w:type="pct"/>
          </w:tcPr>
          <w:p w14:paraId="30B3711F" w14:textId="77777777" w:rsidR="000F0644" w:rsidRPr="00743DF3" w:rsidRDefault="00227B04" w:rsidP="000361A4">
            <w:pPr>
              <w:pStyle w:val="Tabellentext"/>
            </w:pPr>
            <w:r>
              <w:t>-</w:t>
            </w:r>
          </w:p>
        </w:tc>
        <w:tc>
          <w:tcPr>
            <w:tcW w:w="1646" w:type="pct"/>
          </w:tcPr>
          <w:p w14:paraId="6F076ECD" w14:textId="77777777" w:rsidR="000F0644" w:rsidRPr="00743DF3" w:rsidRDefault="00227B04" w:rsidP="00177070">
            <w:pPr>
              <w:pStyle w:val="Tabellentext"/>
              <w:ind w:left="453" w:hanging="340"/>
            </w:pPr>
            <w:r>
              <w:t>alter(GEBDATUM;AUFNDATUM)</w:t>
            </w:r>
          </w:p>
        </w:tc>
        <w:tc>
          <w:tcPr>
            <w:tcW w:w="1328" w:type="pct"/>
          </w:tcPr>
          <w:p w14:paraId="0B32A5B0" w14:textId="77777777" w:rsidR="000F0644" w:rsidRPr="00743DF3" w:rsidRDefault="00227B04" w:rsidP="000361A4">
            <w:pPr>
              <w:pStyle w:val="Tabellentext"/>
            </w:pPr>
            <w:r>
              <w:t>alter</w:t>
            </w:r>
          </w:p>
        </w:tc>
      </w:tr>
      <w:tr w:rsidR="00275B01" w:rsidRPr="00743DF3" w14:paraId="403E75D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EA9A8B3" w14:textId="77777777" w:rsidR="000F0644" w:rsidRPr="00743DF3" w:rsidRDefault="00227B04" w:rsidP="000361A4">
            <w:pPr>
              <w:pStyle w:val="Tabellentext"/>
            </w:pPr>
            <w:r>
              <w:t>EF*</w:t>
            </w:r>
          </w:p>
        </w:tc>
        <w:tc>
          <w:tcPr>
            <w:tcW w:w="1075" w:type="pct"/>
          </w:tcPr>
          <w:p w14:paraId="1DB99E8A" w14:textId="77777777" w:rsidR="000F0644" w:rsidRPr="00743DF3" w:rsidRDefault="00227B04" w:rsidP="000361A4">
            <w:pPr>
              <w:pStyle w:val="Tabellentext"/>
            </w:pPr>
            <w:r>
              <w:t>Verweildauer im Krankenhaus in Tagen</w:t>
            </w:r>
          </w:p>
        </w:tc>
        <w:tc>
          <w:tcPr>
            <w:tcW w:w="326" w:type="pct"/>
          </w:tcPr>
          <w:p w14:paraId="7503E0DB" w14:textId="77777777" w:rsidR="000F0644" w:rsidRPr="00743DF3" w:rsidRDefault="00227B04" w:rsidP="000361A4">
            <w:pPr>
              <w:pStyle w:val="Tabellentext"/>
            </w:pPr>
            <w:r>
              <w:t>-</w:t>
            </w:r>
          </w:p>
        </w:tc>
        <w:tc>
          <w:tcPr>
            <w:tcW w:w="1646" w:type="pct"/>
          </w:tcPr>
          <w:p w14:paraId="30D631C3" w14:textId="77777777" w:rsidR="000F0644" w:rsidRPr="00743DF3" w:rsidRDefault="00227B04" w:rsidP="00177070">
            <w:pPr>
              <w:pStyle w:val="Tabellentext"/>
              <w:ind w:left="453" w:hanging="340"/>
            </w:pPr>
            <w:r>
              <w:t>ENTLDATUM - AUFNDATUM</w:t>
            </w:r>
          </w:p>
        </w:tc>
        <w:tc>
          <w:tcPr>
            <w:tcW w:w="1328" w:type="pct"/>
          </w:tcPr>
          <w:p w14:paraId="243FD797" w14:textId="77777777" w:rsidR="000F0644" w:rsidRPr="00743DF3" w:rsidRDefault="00227B04" w:rsidP="000361A4">
            <w:pPr>
              <w:pStyle w:val="Tabellentext"/>
            </w:pPr>
            <w:r>
              <w:t>vwDauer</w:t>
            </w:r>
          </w:p>
        </w:tc>
      </w:tr>
    </w:tbl>
    <w:p w14:paraId="373BF64D" w14:textId="77777777" w:rsidR="00A53F02" w:rsidRDefault="00227B04" w:rsidP="00A53F02">
      <w:pPr>
        <w:spacing w:after="0"/>
        <w:rPr>
          <w:sz w:val="14"/>
          <w:szCs w:val="14"/>
        </w:rPr>
      </w:pPr>
      <w:r w:rsidRPr="003021AF">
        <w:rPr>
          <w:sz w:val="14"/>
          <w:szCs w:val="14"/>
        </w:rPr>
        <w:t>*Ersatzfeld im Exportformat</w:t>
      </w:r>
    </w:p>
    <w:p w14:paraId="1264B41A" w14:textId="77777777" w:rsidR="00C1484F" w:rsidRDefault="00C1484F">
      <w:pPr>
        <w:sectPr w:rsidR="00C1484F" w:rsidSect="00163BAC">
          <w:headerReference w:type="even" r:id="rId77"/>
          <w:headerReference w:type="default" r:id="rId78"/>
          <w:footerReference w:type="even" r:id="rId79"/>
          <w:footerReference w:type="default" r:id="rId80"/>
          <w:headerReference w:type="first" r:id="rId81"/>
          <w:footerReference w:type="first" r:id="rId82"/>
          <w:pgSz w:w="11906" w:h="16838"/>
          <w:pgMar w:top="1418" w:right="1134" w:bottom="1418" w:left="1701" w:header="454" w:footer="737" w:gutter="0"/>
          <w:cols w:space="708"/>
          <w:docGrid w:linePitch="360"/>
        </w:sectPr>
      </w:pPr>
    </w:p>
    <w:p w14:paraId="3C5E11E7" w14:textId="77777777" w:rsidR="0094520C" w:rsidRDefault="00227B04"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397451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E19731" w14:textId="77777777" w:rsidR="000517F0" w:rsidRPr="000517F0" w:rsidRDefault="00227B04" w:rsidP="009A4847">
            <w:pPr>
              <w:pStyle w:val="Tabellenkopf"/>
            </w:pPr>
            <w:r>
              <w:t>ID</w:t>
            </w:r>
          </w:p>
        </w:tc>
        <w:tc>
          <w:tcPr>
            <w:tcW w:w="5885" w:type="dxa"/>
          </w:tcPr>
          <w:p w14:paraId="0C722F8F" w14:textId="77777777" w:rsidR="000517F0"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2013</w:t>
            </w:r>
          </w:p>
        </w:tc>
      </w:tr>
      <w:tr w:rsidR="000955B5" w14:paraId="071AF6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412E90" w14:textId="77777777" w:rsidR="000955B5" w:rsidRDefault="00227B04" w:rsidP="009A4847">
            <w:pPr>
              <w:pStyle w:val="Tabellenkopf"/>
            </w:pPr>
            <w:r>
              <w:t>Bezeichnung</w:t>
            </w:r>
          </w:p>
        </w:tc>
        <w:tc>
          <w:tcPr>
            <w:tcW w:w="5885" w:type="dxa"/>
          </w:tcPr>
          <w:p w14:paraId="38A4032F" w14:textId="53C710F0" w:rsidR="000955B5"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 xml:space="preserve">Frühmobilisation </w:t>
            </w:r>
            <w:del w:id="174" w:author="IQTIG" w:date="2020-04-28T19:47:00Z">
              <w:r w:rsidR="00C93DDD">
                <w:delText xml:space="preserve">innerhalb von 24 Stunden </w:delText>
              </w:r>
            </w:del>
            <w:r>
              <w:t>nach Aufnahme</w:t>
            </w:r>
            <w:del w:id="175" w:author="IQTIG" w:date="2020-04-28T19:47:00Z">
              <w:r w:rsidR="00C93DDD">
                <w:delText xml:space="preserve"> bei Risikoklasse 2 (CRB-65-Index = 1 oder 2)</w:delText>
              </w:r>
            </w:del>
          </w:p>
        </w:tc>
      </w:tr>
      <w:tr w:rsidR="000955B5" w14:paraId="44CF59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78BA9B" w14:textId="77777777" w:rsidR="000955B5" w:rsidRDefault="00227B04" w:rsidP="009A4847">
            <w:pPr>
              <w:pStyle w:val="Tabellenkopf"/>
            </w:pPr>
            <w:r>
              <w:t>Indikatortyp</w:t>
            </w:r>
          </w:p>
        </w:tc>
        <w:tc>
          <w:tcPr>
            <w:tcW w:w="5885" w:type="dxa"/>
          </w:tcPr>
          <w:p w14:paraId="229B8F26" w14:textId="77777777" w:rsidR="000955B5"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761DF77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9D1246" w14:textId="77777777" w:rsidR="000955B5" w:rsidRDefault="00227B04" w:rsidP="000955B5">
            <w:pPr>
              <w:pStyle w:val="Tabellenkopf"/>
            </w:pPr>
            <w:r>
              <w:t>Art des Wertes</w:t>
            </w:r>
          </w:p>
        </w:tc>
        <w:tc>
          <w:tcPr>
            <w:tcW w:w="5885" w:type="dxa"/>
          </w:tcPr>
          <w:p w14:paraId="61D2FC17"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E31091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AA71E7" w14:textId="77777777" w:rsidR="000955B5" w:rsidRDefault="00227B04" w:rsidP="000955B5">
            <w:pPr>
              <w:pStyle w:val="Tabellenkopf"/>
            </w:pPr>
            <w:r>
              <w:t>Bezug zum Verfahren</w:t>
            </w:r>
          </w:p>
        </w:tc>
        <w:tc>
          <w:tcPr>
            <w:tcW w:w="5885" w:type="dxa"/>
          </w:tcPr>
          <w:p w14:paraId="03E0B29E"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519ED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360827" w14:textId="16E1B17A" w:rsidR="000955B5" w:rsidRDefault="00C93DDD" w:rsidP="000955B5">
            <w:pPr>
              <w:pStyle w:val="Tabellenkopf"/>
            </w:pPr>
            <w:del w:id="176" w:author="IQTIG" w:date="2020-04-28T19:47:00Z">
              <w:r>
                <w:delText>Bewertungsart</w:delText>
              </w:r>
            </w:del>
            <w:ins w:id="177" w:author="IQTIG" w:date="2020-04-28T19:47:00Z">
              <w:r w:rsidR="00227B04">
                <w:t>Berechnungsart</w:t>
              </w:r>
            </w:ins>
          </w:p>
        </w:tc>
        <w:tc>
          <w:tcPr>
            <w:tcW w:w="5885" w:type="dxa"/>
          </w:tcPr>
          <w:p w14:paraId="25E38960"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3E1149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AA1EB7" w14:textId="6B624EDD" w:rsidR="000955B5" w:rsidRDefault="00227B04" w:rsidP="000955B5">
            <w:pPr>
              <w:pStyle w:val="Tabellenkopf"/>
            </w:pPr>
            <w:r>
              <w:t xml:space="preserve">Referenzbereich </w:t>
            </w:r>
            <w:del w:id="178" w:author="IQTIG" w:date="2020-04-28T19:47:00Z">
              <w:r w:rsidR="00C93DDD">
                <w:delText>2018</w:delText>
              </w:r>
            </w:del>
            <w:ins w:id="179" w:author="IQTIG" w:date="2020-04-28T19:47:00Z">
              <w:r>
                <w:t>2019</w:t>
              </w:r>
            </w:ins>
          </w:p>
        </w:tc>
        <w:tc>
          <w:tcPr>
            <w:tcW w:w="5885" w:type="dxa"/>
          </w:tcPr>
          <w:p w14:paraId="0F6940A1"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742319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DEBB5D" w14:textId="3578614F" w:rsidR="000955B5" w:rsidRDefault="00227B04" w:rsidP="00CA48E9">
            <w:pPr>
              <w:pStyle w:val="Tabellenkopf"/>
            </w:pPr>
            <w:r w:rsidRPr="00E37ACC">
              <w:t xml:space="preserve">Referenzbereich </w:t>
            </w:r>
            <w:del w:id="180" w:author="IQTIG" w:date="2020-04-28T19:47:00Z">
              <w:r w:rsidR="00C93DDD">
                <w:delText>2017</w:delText>
              </w:r>
            </w:del>
            <w:ins w:id="181" w:author="IQTIG" w:date="2020-04-28T19:47:00Z">
              <w:r>
                <w:t>2018</w:t>
              </w:r>
            </w:ins>
          </w:p>
        </w:tc>
        <w:tc>
          <w:tcPr>
            <w:tcW w:w="5885" w:type="dxa"/>
          </w:tcPr>
          <w:p w14:paraId="07C6E3F0"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4C4BFC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87972D" w14:textId="6639D243" w:rsidR="000955B5" w:rsidRDefault="00227B04" w:rsidP="000955B5">
            <w:pPr>
              <w:pStyle w:val="Tabellenkopf"/>
            </w:pPr>
            <w:r>
              <w:t xml:space="preserve">Erläuterung zum Referenzbereich </w:t>
            </w:r>
            <w:del w:id="182" w:author="IQTIG" w:date="2020-04-28T19:47:00Z">
              <w:r w:rsidR="00C93DDD">
                <w:delText>2018</w:delText>
              </w:r>
            </w:del>
            <w:ins w:id="183" w:author="IQTIG" w:date="2020-04-28T19:47:00Z">
              <w:r>
                <w:t>2019</w:t>
              </w:r>
            </w:ins>
          </w:p>
        </w:tc>
        <w:tc>
          <w:tcPr>
            <w:tcW w:w="5885" w:type="dxa"/>
          </w:tcPr>
          <w:p w14:paraId="49BF55D1" w14:textId="534447E1"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Für Patientinnen und Patienten mit Risikoklasse 2, d. h. 1 oder 2 Indexpunkte nach CRB-65-</w:t>
            </w:r>
            <w:del w:id="184" w:author="IQTIG" w:date="2020-04-28T19:47:00Z">
              <w:r w:rsidR="00C93DDD">
                <w:delText>Index</w:delText>
              </w:r>
            </w:del>
            <w:ins w:id="185" w:author="IQTIG" w:date="2020-04-28T19:47:00Z">
              <w:r>
                <w:t>Score</w:t>
              </w:r>
            </w:ins>
            <w:r>
              <w:t xml:space="preserve">, wurde ein Wert von ≥ 90 % festgelegt, da es in dieser Risikoklasse vorkommen kann, dass </w:t>
            </w:r>
            <w:ins w:id="186" w:author="IQTIG" w:date="2020-04-28T19:47:00Z">
              <w:r>
                <w:t xml:space="preserve">Patientinnen und </w:t>
              </w:r>
            </w:ins>
            <w:r>
              <w:t>Patienten nicht mobilisiert werden können oder nicht mobilisiert werden sollen.</w:t>
            </w:r>
          </w:p>
        </w:tc>
      </w:tr>
      <w:tr w:rsidR="000955B5" w14:paraId="1CC529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2E53E3" w14:textId="7D866005" w:rsidR="000955B5" w:rsidRDefault="00227B04" w:rsidP="000955B5">
            <w:pPr>
              <w:pStyle w:val="Tabellenkopf"/>
            </w:pPr>
            <w:r>
              <w:t xml:space="preserve">Erläuterung zum Strukturierten Dialog bzw. Stellungnahmeverfahren </w:t>
            </w:r>
            <w:del w:id="187" w:author="IQTIG" w:date="2020-04-28T19:47:00Z">
              <w:r w:rsidR="00C93DDD">
                <w:delText>2018</w:delText>
              </w:r>
            </w:del>
            <w:ins w:id="188" w:author="IQTIG" w:date="2020-04-28T19:47:00Z">
              <w:r>
                <w:t>2019</w:t>
              </w:r>
            </w:ins>
          </w:p>
        </w:tc>
        <w:tc>
          <w:tcPr>
            <w:tcW w:w="5885" w:type="dxa"/>
          </w:tcPr>
          <w:p w14:paraId="7E54F843"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84DA3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D65424" w14:textId="77777777" w:rsidR="000955B5" w:rsidRDefault="00227B04" w:rsidP="000955B5">
            <w:pPr>
              <w:pStyle w:val="Tabellenkopf"/>
            </w:pPr>
            <w:r w:rsidRPr="00E37ACC">
              <w:t>Methode der Risikoadjustierung</w:t>
            </w:r>
          </w:p>
        </w:tc>
        <w:tc>
          <w:tcPr>
            <w:tcW w:w="5885" w:type="dxa"/>
          </w:tcPr>
          <w:p w14:paraId="0366C2D9"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Additiver Index</w:t>
            </w:r>
          </w:p>
        </w:tc>
      </w:tr>
      <w:tr w:rsidR="000955B5" w14:paraId="13E5264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79AC7E" w14:textId="77777777" w:rsidR="000955B5" w:rsidRPr="00E37ACC" w:rsidRDefault="00227B04" w:rsidP="000955B5">
            <w:pPr>
              <w:pStyle w:val="Tabellenkopf"/>
            </w:pPr>
            <w:r>
              <w:t>Erläuterung der Risikoadjustierung</w:t>
            </w:r>
          </w:p>
        </w:tc>
        <w:tc>
          <w:tcPr>
            <w:tcW w:w="5885" w:type="dxa"/>
          </w:tcPr>
          <w:p w14:paraId="57DB51FC" w14:textId="271EA57E" w:rsidR="000955B5" w:rsidRDefault="00C93DDD" w:rsidP="000955B5">
            <w:pPr>
              <w:pStyle w:val="Tabellentext"/>
              <w:cnfStyle w:val="000000000000" w:firstRow="0" w:lastRow="0" w:firstColumn="0" w:lastColumn="0" w:oddVBand="0" w:evenVBand="0" w:oddHBand="0" w:evenHBand="0" w:firstRowFirstColumn="0" w:firstRowLastColumn="0" w:lastRowFirstColumn="0" w:lastRowLastColumn="0"/>
            </w:pPr>
            <w:del w:id="189" w:author="IQTIG" w:date="2020-04-28T19:47:00Z">
              <w:r>
                <w:delText>Risikoindex</w:delText>
              </w:r>
            </w:del>
            <w:ins w:id="190" w:author="IQTIG" w:date="2020-04-28T19:47:00Z">
              <w:r w:rsidR="00227B04">
                <w:t>Risikoscore</w:t>
              </w:r>
            </w:ins>
            <w:r w:rsidR="00227B04">
              <w:t xml:space="preserve"> CRB-65 wird angewandt.</w:t>
            </w:r>
          </w:p>
        </w:tc>
      </w:tr>
      <w:tr w:rsidR="000955B5" w14:paraId="5937B58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F99987" w14:textId="77777777" w:rsidR="000955B5" w:rsidRPr="00E37ACC" w:rsidRDefault="00227B04" w:rsidP="000955B5">
            <w:pPr>
              <w:pStyle w:val="Tabellenkopf"/>
            </w:pPr>
            <w:r w:rsidRPr="00E37ACC">
              <w:t>Rechenregeln</w:t>
            </w:r>
          </w:p>
        </w:tc>
        <w:tc>
          <w:tcPr>
            <w:tcW w:w="5885" w:type="dxa"/>
          </w:tcPr>
          <w:p w14:paraId="7A83AAEE"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84152F7"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ins w:id="191" w:author="IQTIG" w:date="2020-04-28T19:47:00Z">
              <w:r>
                <w:t xml:space="preserve">Patientinnen und </w:t>
              </w:r>
            </w:ins>
            <w:r>
              <w:t>Patienten, bei denen eine Frühmobilisation innerhalb der ersten 24 Stunden nach der Aufnahme durchgeführt wurde</w:t>
            </w:r>
          </w:p>
          <w:p w14:paraId="6D1893C9"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2EA7FDA" w14:textId="5DBF880C"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lebenden </w:t>
            </w:r>
            <w:ins w:id="192" w:author="IQTIG" w:date="2020-04-28T19:47:00Z">
              <w:r>
                <w:t xml:space="preserve">Patientinnen und </w:t>
              </w:r>
            </w:ins>
            <w:r>
              <w:t>Patienten der Risikoklasse 2 (mittleres Risiko, d. h. 1 oder 2 Indexpunkte nach CRB-65-</w:t>
            </w:r>
            <w:del w:id="193" w:author="IQTIG" w:date="2020-04-28T19:47:00Z">
              <w:r w:rsidR="00C93DDD">
                <w:delText>Index</w:delText>
              </w:r>
            </w:del>
            <w:ins w:id="194" w:author="IQTIG" w:date="2020-04-28T19:47:00Z">
              <w:r>
                <w:t>Score</w:t>
              </w:r>
            </w:ins>
            <w:r>
              <w:t>), die weder maschinell beatmet werden noch chronisch bettlägerig sind mit einer Verweildauer &gt; 1 Tag und ohne dokumentierte Therapieeinstellung</w:t>
            </w:r>
          </w:p>
        </w:tc>
      </w:tr>
      <w:tr w:rsidR="000955B5" w14:paraId="4C9DF04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3B9BAA" w14:textId="77777777" w:rsidR="000955B5" w:rsidRPr="00E37ACC" w:rsidRDefault="00227B04" w:rsidP="000955B5">
            <w:pPr>
              <w:pStyle w:val="Tabellenkopf"/>
            </w:pPr>
            <w:r w:rsidRPr="00E37ACC">
              <w:t>Erläuterung der Rechenregel</w:t>
            </w:r>
          </w:p>
        </w:tc>
        <w:tc>
          <w:tcPr>
            <w:tcW w:w="5885" w:type="dxa"/>
          </w:tcPr>
          <w:p w14:paraId="0ECF9543"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E0DDC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178B77" w14:textId="77777777" w:rsidR="000955B5" w:rsidRPr="00E37ACC" w:rsidRDefault="00227B04" w:rsidP="000955B5">
            <w:pPr>
              <w:pStyle w:val="Tabellenkopf"/>
            </w:pPr>
            <w:r w:rsidRPr="00E37ACC">
              <w:t>Teildatensatzbezug</w:t>
            </w:r>
          </w:p>
        </w:tc>
        <w:tc>
          <w:tcPr>
            <w:tcW w:w="5885" w:type="dxa"/>
          </w:tcPr>
          <w:p w14:paraId="3C4E2C7F"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0955B5" w14:paraId="40BF7E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E1534E" w14:textId="77777777" w:rsidR="000955B5" w:rsidRPr="00E37ACC" w:rsidRDefault="00227B04" w:rsidP="000955B5">
            <w:pPr>
              <w:pStyle w:val="Tabellenkopf"/>
            </w:pPr>
            <w:r w:rsidRPr="00E37ACC">
              <w:t>Zähler (Formel)</w:t>
            </w:r>
          </w:p>
        </w:tc>
        <w:tc>
          <w:tcPr>
            <w:tcW w:w="5885" w:type="dxa"/>
          </w:tcPr>
          <w:p w14:paraId="23459DB2" w14:textId="77777777" w:rsidR="000955B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MOBILISATION %==% 1</w:t>
            </w:r>
          </w:p>
        </w:tc>
      </w:tr>
      <w:tr w:rsidR="00CA3AE5" w14:paraId="2F4853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6A56A3" w14:textId="77777777" w:rsidR="00CA3AE5" w:rsidRPr="00E37ACC" w:rsidRDefault="00227B04" w:rsidP="00CA3AE5">
            <w:pPr>
              <w:pStyle w:val="Tabellenkopf"/>
            </w:pPr>
            <w:r w:rsidRPr="00E37ACC">
              <w:t>Nenner (Formel)</w:t>
            </w:r>
          </w:p>
        </w:tc>
        <w:tc>
          <w:tcPr>
            <w:tcW w:w="5885" w:type="dxa"/>
          </w:tcPr>
          <w:p w14:paraId="438A64C3" w14:textId="77777777" w:rsidR="00CA3AE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(CHRONBETTLAEG %==% 0 &amp; </w:t>
            </w:r>
            <w:r>
              <w:rPr>
                <w:rStyle w:val="Code"/>
              </w:rPr>
              <w:br/>
              <w:t xml:space="preserve">AUFNINVBEATM %==% 0 &amp; </w:t>
            </w:r>
            <w:r>
              <w:rPr>
                <w:rStyle w:val="Code"/>
              </w:rPr>
              <w:br/>
              <w:t xml:space="preserve">MASCHINELLEBEATMUNG %==% 0 &amp; </w:t>
            </w:r>
            <w:r>
              <w:rPr>
                <w:rStyle w:val="Code"/>
              </w:rPr>
              <w:br/>
              <w:t xml:space="preserve">ENTLGRUND %!=% "07" &amp; </w:t>
            </w:r>
            <w:r>
              <w:rPr>
                <w:rStyle w:val="Code"/>
              </w:rPr>
              <w:br/>
              <w:t xml:space="preserve">vwDauer %&gt;% 1 &amp; </w:t>
            </w:r>
            <w:r>
              <w:rPr>
                <w:rStyle w:val="Code"/>
              </w:rPr>
              <w:br/>
              <w:t xml:space="preserve">DOKUTHERAPIEVERZICHT %==% 0) &amp; </w:t>
            </w:r>
            <w:r>
              <w:rPr>
                <w:rStyle w:val="Code"/>
              </w:rPr>
              <w:br/>
              <w:t>fn_CRB65RK %==% 2</w:t>
            </w:r>
          </w:p>
        </w:tc>
      </w:tr>
      <w:tr w:rsidR="00CA3AE5" w14:paraId="4FE8F9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B813FF" w14:textId="77777777" w:rsidR="00CA3AE5" w:rsidRPr="00E37ACC" w:rsidRDefault="00227B04" w:rsidP="00CA3AE5">
            <w:pPr>
              <w:pStyle w:val="Tabellenkopf"/>
            </w:pPr>
            <w:r w:rsidRPr="00E37ACC">
              <w:t>Verwendete Funktionen</w:t>
            </w:r>
          </w:p>
        </w:tc>
        <w:tc>
          <w:tcPr>
            <w:tcW w:w="5885" w:type="dxa"/>
          </w:tcPr>
          <w:p w14:paraId="24E3BD7C" w14:textId="77777777" w:rsidR="00926BD3" w:rsidRPr="00926BD3" w:rsidRDefault="00227B04"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fn_CRB65RK</w:t>
            </w:r>
            <w:r>
              <w:rPr>
                <w:rStyle w:val="Code"/>
                <w:rFonts w:cs="Arial"/>
                <w:szCs w:val="21"/>
              </w:rPr>
              <w:br/>
              <w:t>fn_CRB65Score</w:t>
            </w:r>
          </w:p>
        </w:tc>
      </w:tr>
      <w:tr w:rsidR="00CA3AE5" w14:paraId="08F847B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A8C64A" w14:textId="77777777" w:rsidR="00CA3AE5" w:rsidRPr="00E37ACC" w:rsidRDefault="00227B04" w:rsidP="00CA3AE5">
            <w:pPr>
              <w:pStyle w:val="Tabellenkopf"/>
            </w:pPr>
            <w:r w:rsidRPr="00E37ACC">
              <w:t>Verwendete Listen</w:t>
            </w:r>
          </w:p>
        </w:tc>
        <w:tc>
          <w:tcPr>
            <w:tcW w:w="5885" w:type="dxa"/>
          </w:tcPr>
          <w:p w14:paraId="60CBE40A" w14:textId="77777777" w:rsidR="00CA3AE5" w:rsidRPr="00926BD3" w:rsidRDefault="00227B04"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F9D4D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E35F5E" w14:textId="77777777" w:rsidR="00CA3AE5" w:rsidRPr="00E37ACC" w:rsidRDefault="00227B04" w:rsidP="00CA3AE5">
            <w:pPr>
              <w:pStyle w:val="Tabellenkopf"/>
            </w:pPr>
            <w:r>
              <w:t>Darstellung</w:t>
            </w:r>
          </w:p>
        </w:tc>
        <w:tc>
          <w:tcPr>
            <w:tcW w:w="5885" w:type="dxa"/>
          </w:tcPr>
          <w:p w14:paraId="28CE5B9D"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33D7F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C390A2" w14:textId="77777777" w:rsidR="00CA3AE5" w:rsidRPr="00E37ACC" w:rsidRDefault="00227B04" w:rsidP="00CA3AE5">
            <w:pPr>
              <w:pStyle w:val="Tabellenkopf"/>
            </w:pPr>
            <w:r>
              <w:t>Grafik</w:t>
            </w:r>
          </w:p>
        </w:tc>
        <w:tc>
          <w:tcPr>
            <w:tcW w:w="5885" w:type="dxa"/>
          </w:tcPr>
          <w:p w14:paraId="09906348"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0C1062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42AA6A" w14:textId="77777777" w:rsidR="00CA3AE5" w:rsidRPr="00E37ACC" w:rsidRDefault="00227B04" w:rsidP="00CA3AE5">
            <w:pPr>
              <w:pStyle w:val="Tabellenkopf"/>
            </w:pPr>
            <w:r>
              <w:t>Vergleichbarkeit mit Vorjahresergebnissen</w:t>
            </w:r>
          </w:p>
        </w:tc>
        <w:tc>
          <w:tcPr>
            <w:tcW w:w="5885" w:type="dxa"/>
          </w:tcPr>
          <w:p w14:paraId="3D90A2C4" w14:textId="17D313D2" w:rsidR="00CA3AE5" w:rsidRDefault="00C93DDD" w:rsidP="00CA3AE5">
            <w:pPr>
              <w:pStyle w:val="Tabellentext"/>
              <w:cnfStyle w:val="000000000000" w:firstRow="0" w:lastRow="0" w:firstColumn="0" w:lastColumn="0" w:oddVBand="0" w:evenVBand="0" w:oddHBand="0" w:evenHBand="0" w:firstRowFirstColumn="0" w:firstRowLastColumn="0" w:lastRowFirstColumn="0" w:lastRowLastColumn="0"/>
            </w:pPr>
            <w:del w:id="195" w:author="IQTIG" w:date="2020-04-28T19:47:00Z">
              <w:r>
                <w:delText>Vergleichbar</w:delText>
              </w:r>
            </w:del>
            <w:ins w:id="196" w:author="IQTIG" w:date="2020-04-28T19:47:00Z">
              <w:r w:rsidR="00227B04">
                <w:t>Eingeschränkt vergleichbar</w:t>
              </w:r>
            </w:ins>
          </w:p>
        </w:tc>
      </w:tr>
    </w:tbl>
    <w:p w14:paraId="3815F4EA" w14:textId="77777777" w:rsidR="009E1781" w:rsidRDefault="002F6B40" w:rsidP="00AA7E2B">
      <w:pPr>
        <w:pStyle w:val="Tabellentext"/>
        <w:spacing w:before="0" w:after="0" w:line="20" w:lineRule="exact"/>
        <w:ind w:left="0" w:right="0"/>
      </w:pPr>
    </w:p>
    <w:p w14:paraId="3D617A78" w14:textId="77777777" w:rsidR="00C1484F" w:rsidRDefault="00C1484F">
      <w:pPr>
        <w:sectPr w:rsidR="00C1484F" w:rsidSect="00AD6E6F">
          <w:pgSz w:w="11906" w:h="16838"/>
          <w:pgMar w:top="1418" w:right="1134" w:bottom="1418" w:left="1701" w:header="454" w:footer="737" w:gutter="0"/>
          <w:cols w:space="708"/>
          <w:docGrid w:linePitch="360"/>
        </w:sectPr>
      </w:pPr>
    </w:p>
    <w:p w14:paraId="5FA40FAE" w14:textId="77777777" w:rsidR="00D40AF7" w:rsidRDefault="00227B04" w:rsidP="00CC206C">
      <w:pPr>
        <w:pStyle w:val="Absatzberschriftebene2nurinNavigation"/>
      </w:pPr>
      <w:r>
        <w:lastRenderedPageBreak/>
        <w:t>Literatur</w:t>
      </w:r>
    </w:p>
    <w:p w14:paraId="33FA67FE" w14:textId="77777777" w:rsidR="00370A14" w:rsidRPr="00370A14" w:rsidRDefault="00227B04" w:rsidP="00B749F9">
      <w:pPr>
        <w:pStyle w:val="Literatur"/>
      </w:pPr>
      <w:r>
        <w:t>DGP [Deutsche Gesellschaft für Pneumologie und Beatmungsmedizin]; PEG [Paul-Ehrlich-Gesellschaft für Chemotherapie]; DGI [Deutsche Gesellschaft für Infektiologie]; Kompetenznetzwerk CAPNETZ; ÖGP [Österreichischen Gesellschaft für Pneumologie]; ÖGIT [Österreichischen Gesellschaft für Infektionskrankheiten und Tropenmedizin]; et al. (2016): AWMF-Registernummer 020-020. S3-Leitlinie: Behandlung von erwachsenen Patienten mit ambulant erworbener Pneumonie und Prävention – Update 2016 [Langfassung]. Update: 25.02.2016. Berlin: DGP [u. a.]. URL: http://www.awmf.org/uploads/tx_szleitlinien/020-020l_S3_ambulant_erworbene_Pneumonie_Behandlung_Praevention_2016-02-2.pdf (abgerufen am: 09.01.2019).</w:t>
      </w:r>
    </w:p>
    <w:p w14:paraId="287456B0" w14:textId="77777777" w:rsidR="00370A14" w:rsidRPr="00370A14" w:rsidRDefault="002F6B40" w:rsidP="00B749F9">
      <w:pPr>
        <w:pStyle w:val="Literatur"/>
      </w:pPr>
    </w:p>
    <w:p w14:paraId="122E687F" w14:textId="77777777" w:rsidR="00370A14" w:rsidRPr="00370A14" w:rsidRDefault="00227B04" w:rsidP="00B749F9">
      <w:pPr>
        <w:pStyle w:val="Literatur"/>
      </w:pPr>
      <w:r>
        <w:t>Lim, WS; van der Eerden, MM; Laing, R; Boersma, WG; Karalus, N; Town, GI; et al. (2003): Defining community acquired pneumonia severity on presentation to hospital: an international derivation and validation study. Thorax 58(5): 377-382. DOI: 10.1136/thorax.58.5.377.</w:t>
      </w:r>
    </w:p>
    <w:p w14:paraId="196B795A" w14:textId="77777777" w:rsidR="00370A14" w:rsidRPr="00370A14" w:rsidRDefault="002F6B40" w:rsidP="00B749F9">
      <w:pPr>
        <w:pStyle w:val="Literatur"/>
      </w:pPr>
    </w:p>
    <w:p w14:paraId="4B1B216D" w14:textId="77777777" w:rsidR="00370A14" w:rsidRPr="00370A14" w:rsidRDefault="00227B04" w:rsidP="00B749F9">
      <w:pPr>
        <w:pStyle w:val="Literatur"/>
      </w:pPr>
      <w:r>
        <w:t>Lim, WS; Baudouin, SV; Hill, AT; Jamieson, C; Le Jeune, I; Macfarlane, JT; et al. (2009): British Thoracic Society guidelines for the management of community acquired pneumonia in adults: update 2009. Thorax 64(Suppl. 3): iii1-iii55. URL: https://www.brit-thoracic.org.uk/document-library/clinical-information/pneumonia/adult-pneumonia/bts-guidelines-for-the-management-of-community-acquired-pneumonia-in-adults-2009-update/ (abgerufen am: 28.01.2019).</w:t>
      </w:r>
    </w:p>
    <w:p w14:paraId="6ADE211F" w14:textId="77777777" w:rsidR="00370A14" w:rsidRPr="00370A14" w:rsidRDefault="002F6B40" w:rsidP="00B749F9">
      <w:pPr>
        <w:pStyle w:val="Literatur"/>
      </w:pPr>
    </w:p>
    <w:p w14:paraId="66A989E3" w14:textId="77777777" w:rsidR="00370A14" w:rsidRPr="00370A14" w:rsidRDefault="00227B04" w:rsidP="00B749F9">
      <w:pPr>
        <w:pStyle w:val="Literatur"/>
      </w:pPr>
      <w:r>
        <w:t>Mundy, LM; Leet, TL; Darst, K; Schnitzler, MA; Dunagan, WC (2003): Early Mobilization of Patients Hospitalized With Community-Acquired Pneumonia. Chest 124(3): 883-889. DOI: 10.1378/chest.124.3.883.</w:t>
      </w:r>
    </w:p>
    <w:p w14:paraId="111BAB66" w14:textId="77777777" w:rsidR="00C1484F" w:rsidRDefault="00C1484F">
      <w:pPr>
        <w:sectPr w:rsidR="00C1484F" w:rsidSect="00AA7698">
          <w:headerReference w:type="even" r:id="rId83"/>
          <w:headerReference w:type="default" r:id="rId84"/>
          <w:footerReference w:type="even" r:id="rId85"/>
          <w:footerReference w:type="default" r:id="rId86"/>
          <w:headerReference w:type="first" r:id="rId87"/>
          <w:footerReference w:type="first" r:id="rId88"/>
          <w:pgSz w:w="11906" w:h="16838"/>
          <w:pgMar w:top="1418" w:right="1134" w:bottom="1418" w:left="1701" w:header="454" w:footer="737" w:gutter="0"/>
          <w:cols w:space="708"/>
          <w:docGrid w:linePitch="360"/>
        </w:sectPr>
      </w:pPr>
    </w:p>
    <w:p w14:paraId="6D8B2B0A" w14:textId="77777777" w:rsidR="006D1B0D" w:rsidRDefault="00227B04" w:rsidP="0004540C">
      <w:pPr>
        <w:pStyle w:val="berschrift1ohneGliederung"/>
      </w:pPr>
      <w:bookmarkStart w:id="197" w:name="_Toc38997641"/>
      <w:r>
        <w:lastRenderedPageBreak/>
        <w:t>2028: Vollständige Bestimmung klinischer Stabilitätskriterien bis zur Entlassung</w:t>
      </w:r>
      <w:bookmarkEnd w:id="197"/>
    </w:p>
    <w:tbl>
      <w:tblPr>
        <w:tblStyle w:val="IQTIGStandard"/>
        <w:tblW w:w="5000" w:type="pct"/>
        <w:tblLook w:val="0480" w:firstRow="0" w:lastRow="0" w:firstColumn="1" w:lastColumn="0" w:noHBand="0" w:noVBand="1"/>
      </w:tblPr>
      <w:tblGrid>
        <w:gridCol w:w="1985"/>
        <w:gridCol w:w="7086"/>
      </w:tblGrid>
      <w:tr w:rsidR="00AF0AAF" w:rsidRPr="00743DF3" w14:paraId="6336BF19"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0EFF0750" w14:textId="77777777" w:rsidR="00AF0AAF" w:rsidRPr="00743DF3" w:rsidRDefault="00227B04" w:rsidP="002E7D86">
            <w:pPr>
              <w:pStyle w:val="Tabellenkopf"/>
            </w:pPr>
            <w:r>
              <w:t>Qualitätsziel</w:t>
            </w:r>
          </w:p>
        </w:tc>
        <w:tc>
          <w:tcPr>
            <w:tcW w:w="3906" w:type="pct"/>
            <w:tcBorders>
              <w:top w:val="single" w:sz="8" w:space="0" w:color="005051"/>
              <w:left w:val="nil"/>
              <w:bottom w:val="single" w:sz="4" w:space="0" w:color="auto"/>
            </w:tcBorders>
          </w:tcPr>
          <w:p w14:paraId="68C83218" w14:textId="17AC2281" w:rsidR="00AF0AAF" w:rsidRPr="00743DF3" w:rsidRDefault="00C93DDD" w:rsidP="00152136">
            <w:pPr>
              <w:pStyle w:val="Tabellentext"/>
            </w:pPr>
            <w:del w:id="198" w:author="IQTIG" w:date="2020-04-28T19:47:00Z">
              <w:r>
                <w:delText>Immer vollständige Bestimmung der</w:delText>
              </w:r>
            </w:del>
            <w:ins w:id="199" w:author="IQTIG" w:date="2020-04-28T19:47:00Z">
              <w:r w:rsidR="00227B04">
                <w:t>Die</w:t>
              </w:r>
            </w:ins>
            <w:r w:rsidR="00227B04">
              <w:t xml:space="preserve"> klinischen Stabilitätskriterien vor der Entlassung</w:t>
            </w:r>
            <w:ins w:id="200" w:author="IQTIG" w:date="2020-04-28T19:47:00Z">
              <w:r w:rsidR="00227B04">
                <w:t xml:space="preserve"> immer vollständig bestimmen</w:t>
              </w:r>
            </w:ins>
          </w:p>
        </w:tc>
      </w:tr>
    </w:tbl>
    <w:p w14:paraId="464E1000" w14:textId="77777777" w:rsidR="00AF0AAF" w:rsidRDefault="00227B04" w:rsidP="00E40CDC">
      <w:pPr>
        <w:pStyle w:val="Absatzberschriftebene2nurinNavigation"/>
      </w:pPr>
      <w:r>
        <w:t>Hintergrund</w:t>
      </w:r>
    </w:p>
    <w:p w14:paraId="3BC8BBBF" w14:textId="77777777" w:rsidR="00370A14" w:rsidRPr="00370A14" w:rsidRDefault="00227B04" w:rsidP="00A64D53">
      <w:pPr>
        <w:pStyle w:val="Standardlinksbndig"/>
      </w:pPr>
      <w:r>
        <w:t xml:space="preserve">In Studien konnte gezeigt werden, dass Patientinnen und Patienten, die in klinisch stabilem Zustand aus der stationären Behandlung entlassen werden, ein niedrigeres Letalitätsrisiko aufweisen. Darüber hinaus ist eine stationäre Wiederaufnahme seltener erforderlich und diese Patientinnen und Patienten erreichen häufiger das Aktivitätsniveau, das ihnen vor der Erkrankung möglich war (Halm et al. 2002, Halm et al. 1998). Die Kriterien für die klinische Stabilität werden in leicht abgewandelter Form in drei aktuellen Leitlinien benannt und deren Bestimmung vor Entlassung empfohlen (DGP et al. 2016, Lim et al. 2009, NCGC 2014). Die Bestimmung dieser Stabilitätskriterien vor der Entlassung ist daher als unverzichtbarer diagnostischer Schritt anzusehen. </w:t>
      </w:r>
      <w:r>
        <w:br/>
        <w:t xml:space="preserve"> </w:t>
      </w:r>
      <w:r>
        <w:br/>
        <w:t xml:space="preserve">Im QS-Verfahren „Ambulant erworbene Pneumonie“ werden folgende Kriterien für die klinische Stabilität verwendet: </w:t>
      </w:r>
      <w:r>
        <w:br/>
        <w:t xml:space="preserve">1. Systolischer Blutdruck  </w:t>
      </w:r>
      <w:r>
        <w:br/>
        <w:t xml:space="preserve">2. Herzfrequenz  </w:t>
      </w:r>
      <w:r>
        <w:br/>
        <w:t xml:space="preserve">3. Spontane Atemfrequenz  </w:t>
      </w:r>
      <w:r>
        <w:br/>
        <w:t xml:space="preserve">4. Sauerstoffsättigung  </w:t>
      </w:r>
      <w:r>
        <w:br/>
        <w:t xml:space="preserve">5. Temperatur  </w:t>
      </w:r>
      <w:r>
        <w:br/>
        <w:t xml:space="preserve">6. Stabile orale und/oder enterale Nahrungsaufnahme </w:t>
      </w:r>
      <w:r>
        <w:br/>
        <w:t xml:space="preserve">7. Keine pneumoniebedingte Desorientierung </w:t>
      </w:r>
      <w:r>
        <w:br/>
        <w:t xml:space="preserve"> </w:t>
      </w:r>
      <w:r>
        <w:br/>
        <w:t>Patientinnen und Patienten, bei denen ein palliatives Therapieziel in der Patientenakte dokumentiert wurde, werden bei diesem Indikator nicht in die Auswertung miteinbezogen.</w:t>
      </w:r>
    </w:p>
    <w:p w14:paraId="1ED76FDF" w14:textId="77777777" w:rsidR="00C1484F" w:rsidRDefault="00C1484F">
      <w:pPr>
        <w:sectPr w:rsidR="00C1484F" w:rsidSect="000A3778">
          <w:headerReference w:type="even" r:id="rId89"/>
          <w:headerReference w:type="default" r:id="rId90"/>
          <w:footerReference w:type="even" r:id="rId91"/>
          <w:footerReference w:type="default" r:id="rId92"/>
          <w:headerReference w:type="first" r:id="rId93"/>
          <w:footerReference w:type="first" r:id="rId94"/>
          <w:pgSz w:w="11906" w:h="16838"/>
          <w:pgMar w:top="1418" w:right="1134" w:bottom="1418" w:left="1701" w:header="454" w:footer="737" w:gutter="0"/>
          <w:cols w:space="708"/>
          <w:docGrid w:linePitch="360"/>
        </w:sectPr>
      </w:pPr>
    </w:p>
    <w:p w14:paraId="49EB7D8D" w14:textId="77777777" w:rsidR="000F0644" w:rsidRDefault="00227B04" w:rsidP="00447106">
      <w:pPr>
        <w:pStyle w:val="Absatzberschriftebene2nurinNavigation"/>
      </w:pPr>
      <w:r>
        <w:lastRenderedPageBreak/>
        <w:t>Verwendete Datenfelder</w:t>
      </w:r>
    </w:p>
    <w:p w14:paraId="6A3C6542" w14:textId="41B45FB7" w:rsidR="001046CA" w:rsidRPr="00840C92" w:rsidRDefault="00227B04" w:rsidP="000361A4">
      <w:r w:rsidRPr="000361A4">
        <w:t xml:space="preserve">Datenbasis: Spezifikation </w:t>
      </w:r>
      <w:del w:id="201" w:author="IQTIG" w:date="2020-04-28T19:47:00Z">
        <w:r w:rsidR="00C93DDD">
          <w:delText>2018</w:delText>
        </w:r>
      </w:del>
      <w:ins w:id="202" w:author="IQTIG" w:date="2020-04-28T19:4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AA1D048"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A05896B" w14:textId="77777777" w:rsidR="000F0644" w:rsidRPr="009E2B0C" w:rsidRDefault="00227B04" w:rsidP="000361A4">
            <w:pPr>
              <w:pStyle w:val="Tabellenkopf"/>
            </w:pPr>
            <w:r>
              <w:t>Item</w:t>
            </w:r>
          </w:p>
        </w:tc>
        <w:tc>
          <w:tcPr>
            <w:tcW w:w="1075" w:type="pct"/>
          </w:tcPr>
          <w:p w14:paraId="31758BB0" w14:textId="77777777" w:rsidR="000F0644" w:rsidRPr="009E2B0C" w:rsidRDefault="00227B04" w:rsidP="000361A4">
            <w:pPr>
              <w:pStyle w:val="Tabellenkopf"/>
            </w:pPr>
            <w:r>
              <w:t>Bezeichnung</w:t>
            </w:r>
          </w:p>
        </w:tc>
        <w:tc>
          <w:tcPr>
            <w:tcW w:w="326" w:type="pct"/>
          </w:tcPr>
          <w:p w14:paraId="057CB329" w14:textId="77777777" w:rsidR="000F0644" w:rsidRPr="009E2B0C" w:rsidRDefault="00227B04" w:rsidP="000361A4">
            <w:pPr>
              <w:pStyle w:val="Tabellenkopf"/>
            </w:pPr>
            <w:r>
              <w:t>M/K</w:t>
            </w:r>
          </w:p>
        </w:tc>
        <w:tc>
          <w:tcPr>
            <w:tcW w:w="1646" w:type="pct"/>
          </w:tcPr>
          <w:p w14:paraId="1BF1E5AB" w14:textId="77777777" w:rsidR="000F0644" w:rsidRPr="009E2B0C" w:rsidRDefault="00227B04" w:rsidP="000361A4">
            <w:pPr>
              <w:pStyle w:val="Tabellenkopf"/>
            </w:pPr>
            <w:r>
              <w:t>Schlüssel/Formel</w:t>
            </w:r>
          </w:p>
        </w:tc>
        <w:tc>
          <w:tcPr>
            <w:tcW w:w="1328" w:type="pct"/>
          </w:tcPr>
          <w:p w14:paraId="2A048652" w14:textId="77777777" w:rsidR="000F0644" w:rsidRPr="009E2B0C" w:rsidRDefault="00227B04" w:rsidP="000361A4">
            <w:pPr>
              <w:pStyle w:val="Tabellenkopf"/>
            </w:pPr>
            <w:r>
              <w:t xml:space="preserve">Feldname  </w:t>
            </w:r>
          </w:p>
        </w:tc>
      </w:tr>
      <w:tr w:rsidR="00275B01" w:rsidRPr="00743DF3" w14:paraId="053A0D9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CC0217C" w14:textId="77777777" w:rsidR="000F0644" w:rsidRPr="00743DF3" w:rsidRDefault="00227B04" w:rsidP="000361A4">
            <w:pPr>
              <w:pStyle w:val="Tabellentext"/>
            </w:pPr>
            <w:r>
              <w:t>22:B</w:t>
            </w:r>
          </w:p>
        </w:tc>
        <w:tc>
          <w:tcPr>
            <w:tcW w:w="1075" w:type="pct"/>
          </w:tcPr>
          <w:p w14:paraId="71D18F40" w14:textId="77777777" w:rsidR="000F0644" w:rsidRPr="00743DF3" w:rsidRDefault="00227B04" w:rsidP="000361A4">
            <w:pPr>
              <w:pStyle w:val="Tabellentext"/>
            </w:pPr>
            <w:r>
              <w:t>Wurde in der Patientenakte dokumentiert, dass während des Krankenhausaufenthalts eine palliative Therapiezielsetzung festgelegt wurde?</w:t>
            </w:r>
          </w:p>
        </w:tc>
        <w:tc>
          <w:tcPr>
            <w:tcW w:w="326" w:type="pct"/>
          </w:tcPr>
          <w:p w14:paraId="0F71782C" w14:textId="77777777" w:rsidR="000F0644" w:rsidRPr="00743DF3" w:rsidRDefault="00227B04" w:rsidP="000361A4">
            <w:pPr>
              <w:pStyle w:val="Tabellentext"/>
            </w:pPr>
            <w:r>
              <w:t>M</w:t>
            </w:r>
          </w:p>
        </w:tc>
        <w:tc>
          <w:tcPr>
            <w:tcW w:w="1646" w:type="pct"/>
          </w:tcPr>
          <w:p w14:paraId="0F1BF572" w14:textId="77777777" w:rsidR="000F0644" w:rsidRPr="00743DF3" w:rsidRDefault="00227B04" w:rsidP="00177070">
            <w:pPr>
              <w:pStyle w:val="Tabellentext"/>
              <w:ind w:left="453" w:hanging="340"/>
            </w:pPr>
            <w:r>
              <w:t>0 =</w:t>
            </w:r>
            <w:r>
              <w:tab/>
              <w:t>nein</w:t>
            </w:r>
          </w:p>
          <w:p w14:paraId="3EA3D880" w14:textId="77777777" w:rsidR="000F0644" w:rsidRPr="00743DF3" w:rsidRDefault="00227B04" w:rsidP="00177070">
            <w:pPr>
              <w:pStyle w:val="Tabellentext"/>
              <w:ind w:left="453" w:hanging="340"/>
            </w:pPr>
            <w:r>
              <w:t>1 =</w:t>
            </w:r>
            <w:r>
              <w:tab/>
              <w:t>ja</w:t>
            </w:r>
          </w:p>
        </w:tc>
        <w:tc>
          <w:tcPr>
            <w:tcW w:w="1328" w:type="pct"/>
          </w:tcPr>
          <w:p w14:paraId="2EB58848" w14:textId="77777777" w:rsidR="000F0644" w:rsidRPr="00743DF3" w:rsidRDefault="00227B04" w:rsidP="000361A4">
            <w:pPr>
              <w:pStyle w:val="Tabellentext"/>
            </w:pPr>
            <w:r>
              <w:t>DOKUTHERAPIEVERZICHT</w:t>
            </w:r>
          </w:p>
        </w:tc>
      </w:tr>
      <w:tr w:rsidR="00275B01" w:rsidRPr="00743DF3" w14:paraId="606C276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F276498" w14:textId="77777777" w:rsidR="000F0644" w:rsidRPr="00743DF3" w:rsidRDefault="00227B04" w:rsidP="000361A4">
            <w:pPr>
              <w:pStyle w:val="Tabellentext"/>
            </w:pPr>
            <w:r>
              <w:t>26:B</w:t>
            </w:r>
          </w:p>
        </w:tc>
        <w:tc>
          <w:tcPr>
            <w:tcW w:w="1075" w:type="pct"/>
          </w:tcPr>
          <w:p w14:paraId="454AEACB" w14:textId="77777777" w:rsidR="000F0644" w:rsidRPr="00743DF3" w:rsidRDefault="00227B04" w:rsidP="000361A4">
            <w:pPr>
              <w:pStyle w:val="Tabellentext"/>
            </w:pPr>
            <w:r>
              <w:t>Entlassungsgrund</w:t>
            </w:r>
          </w:p>
        </w:tc>
        <w:tc>
          <w:tcPr>
            <w:tcW w:w="326" w:type="pct"/>
          </w:tcPr>
          <w:p w14:paraId="661E43D6" w14:textId="77777777" w:rsidR="000F0644" w:rsidRPr="00743DF3" w:rsidRDefault="00227B04" w:rsidP="000361A4">
            <w:pPr>
              <w:pStyle w:val="Tabellentext"/>
            </w:pPr>
            <w:r>
              <w:t>M</w:t>
            </w:r>
          </w:p>
        </w:tc>
        <w:tc>
          <w:tcPr>
            <w:tcW w:w="1646" w:type="pct"/>
          </w:tcPr>
          <w:p w14:paraId="321D5DA2" w14:textId="77777777" w:rsidR="000F0644" w:rsidRPr="00743DF3" w:rsidRDefault="00227B04" w:rsidP="00177070">
            <w:pPr>
              <w:pStyle w:val="Tabellentext"/>
              <w:ind w:left="453" w:hanging="340"/>
            </w:pPr>
            <w:r>
              <w:t>s. Anhang: EntlGrund</w:t>
            </w:r>
          </w:p>
        </w:tc>
        <w:tc>
          <w:tcPr>
            <w:tcW w:w="1328" w:type="pct"/>
          </w:tcPr>
          <w:p w14:paraId="2B9DD11E" w14:textId="77777777" w:rsidR="000F0644" w:rsidRPr="00743DF3" w:rsidRDefault="00227B04" w:rsidP="000361A4">
            <w:pPr>
              <w:pStyle w:val="Tabellentext"/>
            </w:pPr>
            <w:r>
              <w:t>ENTLGRUND</w:t>
            </w:r>
          </w:p>
        </w:tc>
      </w:tr>
      <w:tr w:rsidR="00275B01" w:rsidRPr="00743DF3" w14:paraId="0A55EC5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03009B6" w14:textId="77777777" w:rsidR="000F0644" w:rsidRPr="00743DF3" w:rsidRDefault="00227B04" w:rsidP="000361A4">
            <w:pPr>
              <w:pStyle w:val="Tabellentext"/>
            </w:pPr>
            <w:r>
              <w:t>27:B</w:t>
            </w:r>
          </w:p>
        </w:tc>
        <w:tc>
          <w:tcPr>
            <w:tcW w:w="1075" w:type="pct"/>
          </w:tcPr>
          <w:p w14:paraId="3DF1518D" w14:textId="77777777" w:rsidR="000F0644" w:rsidRPr="00743DF3" w:rsidRDefault="00227B04" w:rsidP="000361A4">
            <w:pPr>
              <w:pStyle w:val="Tabellentext"/>
            </w:pPr>
            <w:r>
              <w:t>Desorientierung: Besteht vor der Entlassung eine Bewusstseinstrübung (z.B. Somnolenz) oder ein Verlust der Orientierung zu Zeit, Ort oder Person?</w:t>
            </w:r>
          </w:p>
        </w:tc>
        <w:tc>
          <w:tcPr>
            <w:tcW w:w="326" w:type="pct"/>
          </w:tcPr>
          <w:p w14:paraId="6DD25E2B" w14:textId="77777777" w:rsidR="000F0644" w:rsidRPr="00743DF3" w:rsidRDefault="00227B04" w:rsidP="000361A4">
            <w:pPr>
              <w:pStyle w:val="Tabellentext"/>
            </w:pPr>
            <w:r>
              <w:t>K</w:t>
            </w:r>
          </w:p>
        </w:tc>
        <w:tc>
          <w:tcPr>
            <w:tcW w:w="1646" w:type="pct"/>
          </w:tcPr>
          <w:p w14:paraId="3A73908E" w14:textId="77777777" w:rsidR="000F0644" w:rsidRPr="00743DF3" w:rsidRDefault="00227B04" w:rsidP="00177070">
            <w:pPr>
              <w:pStyle w:val="Tabellentext"/>
              <w:ind w:left="453" w:hanging="340"/>
            </w:pPr>
            <w:r>
              <w:t>0 =</w:t>
            </w:r>
            <w:r>
              <w:tab/>
              <w:t>nein</w:t>
            </w:r>
          </w:p>
          <w:p w14:paraId="7E7D7804" w14:textId="77777777" w:rsidR="000F0644" w:rsidRPr="00743DF3" w:rsidRDefault="00227B04" w:rsidP="00177070">
            <w:pPr>
              <w:pStyle w:val="Tabellentext"/>
              <w:ind w:left="453" w:hanging="340"/>
            </w:pPr>
            <w:r>
              <w:t>1 =</w:t>
            </w:r>
            <w:r>
              <w:tab/>
              <w:t>ja, pneumoniebedingt</w:t>
            </w:r>
          </w:p>
          <w:p w14:paraId="2E7228E4" w14:textId="77777777" w:rsidR="000F0644" w:rsidRPr="00743DF3" w:rsidRDefault="00227B04" w:rsidP="00177070">
            <w:pPr>
              <w:pStyle w:val="Tabellentext"/>
              <w:ind w:left="453" w:hanging="340"/>
            </w:pPr>
            <w:r>
              <w:t>2 =</w:t>
            </w:r>
            <w:r>
              <w:tab/>
              <w:t>ja, nicht pneumoniebedingt</w:t>
            </w:r>
          </w:p>
        </w:tc>
        <w:tc>
          <w:tcPr>
            <w:tcW w:w="1328" w:type="pct"/>
          </w:tcPr>
          <w:p w14:paraId="6C977AFB" w14:textId="77777777" w:rsidR="000F0644" w:rsidRPr="00743DF3" w:rsidRDefault="00227B04" w:rsidP="000361A4">
            <w:pPr>
              <w:pStyle w:val="Tabellentext"/>
            </w:pPr>
            <w:r>
              <w:t>ENTLMENTAL</w:t>
            </w:r>
          </w:p>
        </w:tc>
      </w:tr>
      <w:tr w:rsidR="00275B01" w:rsidRPr="00743DF3" w14:paraId="3503377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D57A017" w14:textId="77777777" w:rsidR="000F0644" w:rsidRPr="00743DF3" w:rsidRDefault="00227B04" w:rsidP="000361A4">
            <w:pPr>
              <w:pStyle w:val="Tabellentext"/>
            </w:pPr>
            <w:r>
              <w:t>28:B</w:t>
            </w:r>
          </w:p>
        </w:tc>
        <w:tc>
          <w:tcPr>
            <w:tcW w:w="1075" w:type="pct"/>
          </w:tcPr>
          <w:p w14:paraId="45A562D4" w14:textId="77777777" w:rsidR="000F0644" w:rsidRPr="00743DF3" w:rsidRDefault="00227B04" w:rsidP="000361A4">
            <w:pPr>
              <w:pStyle w:val="Tabellentext"/>
            </w:pPr>
            <w:r>
              <w:t>stabile orale und/oder enterale Nahrungsaufnahme</w:t>
            </w:r>
          </w:p>
        </w:tc>
        <w:tc>
          <w:tcPr>
            <w:tcW w:w="326" w:type="pct"/>
          </w:tcPr>
          <w:p w14:paraId="74CD3C00" w14:textId="77777777" w:rsidR="000F0644" w:rsidRPr="00743DF3" w:rsidRDefault="00227B04" w:rsidP="000361A4">
            <w:pPr>
              <w:pStyle w:val="Tabellentext"/>
            </w:pPr>
            <w:r>
              <w:t>K</w:t>
            </w:r>
          </w:p>
        </w:tc>
        <w:tc>
          <w:tcPr>
            <w:tcW w:w="1646" w:type="pct"/>
          </w:tcPr>
          <w:p w14:paraId="0083B5CE" w14:textId="77777777" w:rsidR="000F0644" w:rsidRPr="00743DF3" w:rsidRDefault="00227B04" w:rsidP="00177070">
            <w:pPr>
              <w:pStyle w:val="Tabellentext"/>
              <w:ind w:left="453" w:hanging="340"/>
            </w:pPr>
            <w:r>
              <w:t>0 =</w:t>
            </w:r>
            <w:r>
              <w:tab/>
              <w:t>nein</w:t>
            </w:r>
          </w:p>
          <w:p w14:paraId="57E23F3B" w14:textId="77777777" w:rsidR="000F0644" w:rsidRPr="00743DF3" w:rsidRDefault="00227B04" w:rsidP="00177070">
            <w:pPr>
              <w:pStyle w:val="Tabellentext"/>
              <w:ind w:left="453" w:hanging="340"/>
            </w:pPr>
            <w:r>
              <w:t>1 =</w:t>
            </w:r>
            <w:r>
              <w:tab/>
              <w:t>ja</w:t>
            </w:r>
          </w:p>
        </w:tc>
        <w:tc>
          <w:tcPr>
            <w:tcW w:w="1328" w:type="pct"/>
          </w:tcPr>
          <w:p w14:paraId="1DA09866" w14:textId="77777777" w:rsidR="000F0644" w:rsidRPr="00743DF3" w:rsidRDefault="00227B04" w:rsidP="000361A4">
            <w:pPr>
              <w:pStyle w:val="Tabellentext"/>
            </w:pPr>
            <w:r>
              <w:t>ENTLNAHRUNGORALENTERAL</w:t>
            </w:r>
          </w:p>
        </w:tc>
      </w:tr>
      <w:tr w:rsidR="00275B01" w:rsidRPr="00743DF3" w14:paraId="269A248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7733209" w14:textId="77777777" w:rsidR="000F0644" w:rsidRPr="00743DF3" w:rsidRDefault="00227B04" w:rsidP="000361A4">
            <w:pPr>
              <w:pStyle w:val="Tabellentext"/>
            </w:pPr>
            <w:r>
              <w:t>29:B</w:t>
            </w:r>
          </w:p>
        </w:tc>
        <w:tc>
          <w:tcPr>
            <w:tcW w:w="1075" w:type="pct"/>
          </w:tcPr>
          <w:p w14:paraId="79535563" w14:textId="77777777" w:rsidR="000F0644" w:rsidRPr="00743DF3" w:rsidRDefault="00227B04" w:rsidP="000361A4">
            <w:pPr>
              <w:pStyle w:val="Tabellentext"/>
            </w:pPr>
            <w:r>
              <w:t xml:space="preserve">spontane Atemfrequenz </w:t>
            </w:r>
          </w:p>
        </w:tc>
        <w:tc>
          <w:tcPr>
            <w:tcW w:w="326" w:type="pct"/>
          </w:tcPr>
          <w:p w14:paraId="0CFFBA2B" w14:textId="77777777" w:rsidR="000F0644" w:rsidRPr="00743DF3" w:rsidRDefault="00227B04" w:rsidP="000361A4">
            <w:pPr>
              <w:pStyle w:val="Tabellentext"/>
            </w:pPr>
            <w:r>
              <w:t>K</w:t>
            </w:r>
          </w:p>
        </w:tc>
        <w:tc>
          <w:tcPr>
            <w:tcW w:w="1646" w:type="pct"/>
          </w:tcPr>
          <w:p w14:paraId="4995B932" w14:textId="77777777" w:rsidR="000F0644" w:rsidRPr="00743DF3" w:rsidRDefault="00227B04" w:rsidP="00177070">
            <w:pPr>
              <w:pStyle w:val="Tabellentext"/>
              <w:ind w:left="453" w:hanging="340"/>
            </w:pPr>
            <w:r>
              <w:t>1 =</w:t>
            </w:r>
            <w:r>
              <w:tab/>
              <w:t>maximal 24/​min</w:t>
            </w:r>
          </w:p>
          <w:p w14:paraId="0FEE8823" w14:textId="77777777" w:rsidR="000F0644" w:rsidRPr="00743DF3" w:rsidRDefault="00227B04" w:rsidP="00177070">
            <w:pPr>
              <w:pStyle w:val="Tabellentext"/>
              <w:ind w:left="453" w:hanging="340"/>
            </w:pPr>
            <w:r>
              <w:t>2 =</w:t>
            </w:r>
            <w:r>
              <w:tab/>
              <w:t>über 24/​min</w:t>
            </w:r>
          </w:p>
          <w:p w14:paraId="4CE95971" w14:textId="77777777" w:rsidR="000F0644" w:rsidRPr="00743DF3" w:rsidRDefault="00227B04" w:rsidP="00177070">
            <w:pPr>
              <w:pStyle w:val="Tabellentext"/>
              <w:ind w:left="453" w:hanging="340"/>
            </w:pPr>
            <w:r>
              <w:t>3 =</w:t>
            </w:r>
            <w:r>
              <w:tab/>
              <w:t>nicht bestimmt</w:t>
            </w:r>
          </w:p>
          <w:p w14:paraId="2F191CC4" w14:textId="77777777" w:rsidR="000F0644" w:rsidRPr="00743DF3" w:rsidRDefault="00227B04" w:rsidP="00177070">
            <w:pPr>
              <w:pStyle w:val="Tabellentext"/>
              <w:ind w:left="453" w:hanging="340"/>
            </w:pPr>
            <w:r>
              <w:t>4 =</w:t>
            </w:r>
            <w:r>
              <w:tab/>
              <w:t>nicht bestimmbar wegen Dauerbeatmung</w:t>
            </w:r>
          </w:p>
        </w:tc>
        <w:tc>
          <w:tcPr>
            <w:tcW w:w="1328" w:type="pct"/>
          </w:tcPr>
          <w:p w14:paraId="71716770" w14:textId="77777777" w:rsidR="000F0644" w:rsidRPr="00743DF3" w:rsidRDefault="00227B04" w:rsidP="000361A4">
            <w:pPr>
              <w:pStyle w:val="Tabellentext"/>
            </w:pPr>
            <w:r>
              <w:t>ENTLATEMFREQ</w:t>
            </w:r>
          </w:p>
        </w:tc>
      </w:tr>
      <w:tr w:rsidR="00275B01" w:rsidRPr="00743DF3" w14:paraId="7DAF626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2783E2A" w14:textId="77777777" w:rsidR="000F0644" w:rsidRPr="00743DF3" w:rsidRDefault="00227B04" w:rsidP="000361A4">
            <w:pPr>
              <w:pStyle w:val="Tabellentext"/>
            </w:pPr>
            <w:r>
              <w:t>30:B</w:t>
            </w:r>
          </w:p>
        </w:tc>
        <w:tc>
          <w:tcPr>
            <w:tcW w:w="1075" w:type="pct"/>
          </w:tcPr>
          <w:p w14:paraId="59F5930B" w14:textId="77777777" w:rsidR="000F0644" w:rsidRPr="00743DF3" w:rsidRDefault="00227B04" w:rsidP="000361A4">
            <w:pPr>
              <w:pStyle w:val="Tabellentext"/>
            </w:pPr>
            <w:r>
              <w:t xml:space="preserve">Herzfrequenz </w:t>
            </w:r>
          </w:p>
        </w:tc>
        <w:tc>
          <w:tcPr>
            <w:tcW w:w="326" w:type="pct"/>
          </w:tcPr>
          <w:p w14:paraId="3D16F945" w14:textId="77777777" w:rsidR="000F0644" w:rsidRPr="00743DF3" w:rsidRDefault="00227B04" w:rsidP="000361A4">
            <w:pPr>
              <w:pStyle w:val="Tabellentext"/>
            </w:pPr>
            <w:r>
              <w:t>K</w:t>
            </w:r>
          </w:p>
        </w:tc>
        <w:tc>
          <w:tcPr>
            <w:tcW w:w="1646" w:type="pct"/>
          </w:tcPr>
          <w:p w14:paraId="3565A89B" w14:textId="77777777" w:rsidR="000F0644" w:rsidRPr="00743DF3" w:rsidRDefault="00227B04" w:rsidP="00177070">
            <w:pPr>
              <w:pStyle w:val="Tabellentext"/>
              <w:ind w:left="453" w:hanging="340"/>
            </w:pPr>
            <w:r>
              <w:t>1 =</w:t>
            </w:r>
            <w:r>
              <w:tab/>
              <w:t>maximal 100/​min</w:t>
            </w:r>
          </w:p>
          <w:p w14:paraId="1802024D" w14:textId="77777777" w:rsidR="000F0644" w:rsidRPr="00743DF3" w:rsidRDefault="00227B04" w:rsidP="00177070">
            <w:pPr>
              <w:pStyle w:val="Tabellentext"/>
              <w:ind w:left="453" w:hanging="340"/>
            </w:pPr>
            <w:r>
              <w:t>2 =</w:t>
            </w:r>
            <w:r>
              <w:tab/>
              <w:t>über 100/​min</w:t>
            </w:r>
          </w:p>
          <w:p w14:paraId="201EFC19" w14:textId="77777777" w:rsidR="000F0644" w:rsidRPr="00743DF3" w:rsidRDefault="00227B04" w:rsidP="00177070">
            <w:pPr>
              <w:pStyle w:val="Tabellentext"/>
              <w:ind w:left="453" w:hanging="340"/>
            </w:pPr>
            <w:r>
              <w:t>3 =</w:t>
            </w:r>
            <w:r>
              <w:tab/>
              <w:t>nicht bestimmt</w:t>
            </w:r>
          </w:p>
        </w:tc>
        <w:tc>
          <w:tcPr>
            <w:tcW w:w="1328" w:type="pct"/>
          </w:tcPr>
          <w:p w14:paraId="5FBA006E" w14:textId="77777777" w:rsidR="000F0644" w:rsidRPr="00743DF3" w:rsidRDefault="00227B04" w:rsidP="000361A4">
            <w:pPr>
              <w:pStyle w:val="Tabellentext"/>
            </w:pPr>
            <w:r>
              <w:t>ENTLHERZFREQ</w:t>
            </w:r>
          </w:p>
        </w:tc>
      </w:tr>
      <w:tr w:rsidR="00275B01" w:rsidRPr="00743DF3" w14:paraId="041A00B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C5E556B" w14:textId="77777777" w:rsidR="000F0644" w:rsidRPr="00743DF3" w:rsidRDefault="00227B04" w:rsidP="000361A4">
            <w:pPr>
              <w:pStyle w:val="Tabellentext"/>
            </w:pPr>
            <w:r>
              <w:t>31:B</w:t>
            </w:r>
          </w:p>
        </w:tc>
        <w:tc>
          <w:tcPr>
            <w:tcW w:w="1075" w:type="pct"/>
          </w:tcPr>
          <w:p w14:paraId="59FFC19C" w14:textId="77777777" w:rsidR="000F0644" w:rsidRPr="00743DF3" w:rsidRDefault="00227B04" w:rsidP="000361A4">
            <w:pPr>
              <w:pStyle w:val="Tabellentext"/>
            </w:pPr>
            <w:r>
              <w:t xml:space="preserve">Temperatur </w:t>
            </w:r>
          </w:p>
        </w:tc>
        <w:tc>
          <w:tcPr>
            <w:tcW w:w="326" w:type="pct"/>
          </w:tcPr>
          <w:p w14:paraId="43B37269" w14:textId="77777777" w:rsidR="000F0644" w:rsidRPr="00743DF3" w:rsidRDefault="00227B04" w:rsidP="000361A4">
            <w:pPr>
              <w:pStyle w:val="Tabellentext"/>
            </w:pPr>
            <w:r>
              <w:t>K</w:t>
            </w:r>
          </w:p>
        </w:tc>
        <w:tc>
          <w:tcPr>
            <w:tcW w:w="1646" w:type="pct"/>
          </w:tcPr>
          <w:p w14:paraId="5638FFD5" w14:textId="3FC8D9CE" w:rsidR="000F0644" w:rsidRPr="00743DF3" w:rsidRDefault="00227B04" w:rsidP="00177070">
            <w:pPr>
              <w:pStyle w:val="Tabellentext"/>
              <w:ind w:left="453" w:hanging="340"/>
            </w:pPr>
            <w:r>
              <w:t>1 =</w:t>
            </w:r>
            <w:r>
              <w:tab/>
              <w:t>maximal 37,</w:t>
            </w:r>
            <w:del w:id="203" w:author="IQTIG" w:date="2020-04-28T19:47:00Z">
              <w:r w:rsidR="00C93DDD">
                <w:delText>2</w:delText>
              </w:r>
            </w:del>
            <w:ins w:id="204" w:author="IQTIG" w:date="2020-04-28T19:47:00Z">
              <w:r>
                <w:t>8</w:t>
              </w:r>
            </w:ins>
            <w:r>
              <w:t>°C</w:t>
            </w:r>
          </w:p>
          <w:p w14:paraId="63BB787A" w14:textId="17588403" w:rsidR="000F0644" w:rsidRPr="00743DF3" w:rsidRDefault="00227B04" w:rsidP="00177070">
            <w:pPr>
              <w:pStyle w:val="Tabellentext"/>
              <w:ind w:left="453" w:hanging="340"/>
            </w:pPr>
            <w:r>
              <w:t>2 =</w:t>
            </w:r>
            <w:r>
              <w:tab/>
              <w:t>über 37,</w:t>
            </w:r>
            <w:del w:id="205" w:author="IQTIG" w:date="2020-04-28T19:47:00Z">
              <w:r w:rsidR="00C93DDD">
                <w:delText>2</w:delText>
              </w:r>
            </w:del>
            <w:ins w:id="206" w:author="IQTIG" w:date="2020-04-28T19:47:00Z">
              <w:r>
                <w:t>8</w:t>
              </w:r>
            </w:ins>
            <w:r>
              <w:t>°C</w:t>
            </w:r>
          </w:p>
          <w:p w14:paraId="2A09C1F4" w14:textId="77777777" w:rsidR="000F0644" w:rsidRPr="00743DF3" w:rsidRDefault="00227B04" w:rsidP="00177070">
            <w:pPr>
              <w:pStyle w:val="Tabellentext"/>
              <w:ind w:left="453" w:hanging="340"/>
            </w:pPr>
            <w:r>
              <w:t>3 =</w:t>
            </w:r>
            <w:r>
              <w:tab/>
              <w:t>nicht bestimmt</w:t>
            </w:r>
          </w:p>
        </w:tc>
        <w:tc>
          <w:tcPr>
            <w:tcW w:w="1328" w:type="pct"/>
          </w:tcPr>
          <w:p w14:paraId="53627B1E" w14:textId="77777777" w:rsidR="000F0644" w:rsidRPr="00743DF3" w:rsidRDefault="00227B04" w:rsidP="000361A4">
            <w:pPr>
              <w:pStyle w:val="Tabellentext"/>
            </w:pPr>
            <w:r>
              <w:t>ENTLTEMPERAT</w:t>
            </w:r>
          </w:p>
        </w:tc>
      </w:tr>
      <w:tr w:rsidR="00275B01" w:rsidRPr="00743DF3" w14:paraId="62EFFC3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4997B7C" w14:textId="77777777" w:rsidR="000F0644" w:rsidRPr="00743DF3" w:rsidRDefault="00227B04" w:rsidP="000361A4">
            <w:pPr>
              <w:pStyle w:val="Tabellentext"/>
            </w:pPr>
            <w:r>
              <w:t>32:B</w:t>
            </w:r>
          </w:p>
        </w:tc>
        <w:tc>
          <w:tcPr>
            <w:tcW w:w="1075" w:type="pct"/>
          </w:tcPr>
          <w:p w14:paraId="3F23478C" w14:textId="77777777" w:rsidR="000F0644" w:rsidRPr="00743DF3" w:rsidRDefault="00227B04" w:rsidP="000361A4">
            <w:pPr>
              <w:pStyle w:val="Tabellentext"/>
            </w:pPr>
            <w:r>
              <w:t xml:space="preserve">Sauerstoffsättigung </w:t>
            </w:r>
          </w:p>
        </w:tc>
        <w:tc>
          <w:tcPr>
            <w:tcW w:w="326" w:type="pct"/>
          </w:tcPr>
          <w:p w14:paraId="477C974E" w14:textId="77777777" w:rsidR="000F0644" w:rsidRPr="00743DF3" w:rsidRDefault="00227B04" w:rsidP="000361A4">
            <w:pPr>
              <w:pStyle w:val="Tabellentext"/>
            </w:pPr>
            <w:r>
              <w:t>K</w:t>
            </w:r>
          </w:p>
        </w:tc>
        <w:tc>
          <w:tcPr>
            <w:tcW w:w="1646" w:type="pct"/>
          </w:tcPr>
          <w:p w14:paraId="11C57630" w14:textId="77777777" w:rsidR="000F0644" w:rsidRPr="00743DF3" w:rsidRDefault="00227B04" w:rsidP="00177070">
            <w:pPr>
              <w:pStyle w:val="Tabellentext"/>
              <w:ind w:left="453" w:hanging="340"/>
            </w:pPr>
            <w:r>
              <w:t>1 =</w:t>
            </w:r>
            <w:r>
              <w:tab/>
              <w:t>unter 90%</w:t>
            </w:r>
          </w:p>
          <w:p w14:paraId="5F53C3A9" w14:textId="77777777" w:rsidR="000F0644" w:rsidRPr="00743DF3" w:rsidRDefault="00227B04" w:rsidP="00177070">
            <w:pPr>
              <w:pStyle w:val="Tabellentext"/>
              <w:ind w:left="453" w:hanging="340"/>
            </w:pPr>
            <w:r>
              <w:t>2 =</w:t>
            </w:r>
            <w:r>
              <w:tab/>
              <w:t>mindestens 90%</w:t>
            </w:r>
          </w:p>
          <w:p w14:paraId="2B861B63" w14:textId="77777777" w:rsidR="000F0644" w:rsidRPr="00743DF3" w:rsidRDefault="00227B04" w:rsidP="00177070">
            <w:pPr>
              <w:pStyle w:val="Tabellentext"/>
              <w:ind w:left="453" w:hanging="340"/>
            </w:pPr>
            <w:r>
              <w:t>3 =</w:t>
            </w:r>
            <w:r>
              <w:tab/>
              <w:t>nicht bestimmt</w:t>
            </w:r>
          </w:p>
        </w:tc>
        <w:tc>
          <w:tcPr>
            <w:tcW w:w="1328" w:type="pct"/>
          </w:tcPr>
          <w:p w14:paraId="52D57B82" w14:textId="77777777" w:rsidR="000F0644" w:rsidRPr="00743DF3" w:rsidRDefault="00227B04" w:rsidP="000361A4">
            <w:pPr>
              <w:pStyle w:val="Tabellentext"/>
            </w:pPr>
            <w:r>
              <w:t>ENTLO2SAETTIG</w:t>
            </w:r>
          </w:p>
        </w:tc>
      </w:tr>
      <w:tr w:rsidR="00275B01" w:rsidRPr="00743DF3" w14:paraId="253A6A5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BAAFF6E" w14:textId="77777777" w:rsidR="000F0644" w:rsidRPr="00743DF3" w:rsidRDefault="00227B04" w:rsidP="000361A4">
            <w:pPr>
              <w:pStyle w:val="Tabellentext"/>
            </w:pPr>
            <w:r>
              <w:t>33:B</w:t>
            </w:r>
          </w:p>
        </w:tc>
        <w:tc>
          <w:tcPr>
            <w:tcW w:w="1075" w:type="pct"/>
          </w:tcPr>
          <w:p w14:paraId="5A15DCB3" w14:textId="77777777" w:rsidR="000F0644" w:rsidRPr="00743DF3" w:rsidRDefault="00227B04" w:rsidP="000361A4">
            <w:pPr>
              <w:pStyle w:val="Tabellentext"/>
            </w:pPr>
            <w:r>
              <w:t xml:space="preserve">Blutdruck systolisch </w:t>
            </w:r>
          </w:p>
        </w:tc>
        <w:tc>
          <w:tcPr>
            <w:tcW w:w="326" w:type="pct"/>
          </w:tcPr>
          <w:p w14:paraId="13C0B2A5" w14:textId="77777777" w:rsidR="000F0644" w:rsidRPr="00743DF3" w:rsidRDefault="00227B04" w:rsidP="000361A4">
            <w:pPr>
              <w:pStyle w:val="Tabellentext"/>
            </w:pPr>
            <w:r>
              <w:t>K</w:t>
            </w:r>
          </w:p>
        </w:tc>
        <w:tc>
          <w:tcPr>
            <w:tcW w:w="1646" w:type="pct"/>
          </w:tcPr>
          <w:p w14:paraId="629221D5" w14:textId="77777777" w:rsidR="000F0644" w:rsidRPr="00743DF3" w:rsidRDefault="00227B04" w:rsidP="00177070">
            <w:pPr>
              <w:pStyle w:val="Tabellentext"/>
              <w:ind w:left="453" w:hanging="340"/>
            </w:pPr>
            <w:r>
              <w:t>1 =</w:t>
            </w:r>
            <w:r>
              <w:tab/>
              <w:t>unter 90 mmHg</w:t>
            </w:r>
          </w:p>
          <w:p w14:paraId="1B28C392" w14:textId="77777777" w:rsidR="000F0644" w:rsidRPr="00743DF3" w:rsidRDefault="00227B04" w:rsidP="00177070">
            <w:pPr>
              <w:pStyle w:val="Tabellentext"/>
              <w:ind w:left="453" w:hanging="340"/>
            </w:pPr>
            <w:r>
              <w:t>2 =</w:t>
            </w:r>
            <w:r>
              <w:tab/>
              <w:t>mindestens 90 mmHg</w:t>
            </w:r>
          </w:p>
          <w:p w14:paraId="05E36DB1" w14:textId="77777777" w:rsidR="000F0644" w:rsidRPr="00743DF3" w:rsidRDefault="00227B04" w:rsidP="00177070">
            <w:pPr>
              <w:pStyle w:val="Tabellentext"/>
              <w:ind w:left="453" w:hanging="340"/>
            </w:pPr>
            <w:r>
              <w:t>3 =</w:t>
            </w:r>
            <w:r>
              <w:tab/>
              <w:t>nicht bestimmt</w:t>
            </w:r>
          </w:p>
        </w:tc>
        <w:tc>
          <w:tcPr>
            <w:tcW w:w="1328" w:type="pct"/>
          </w:tcPr>
          <w:p w14:paraId="00F3D4E1" w14:textId="77777777" w:rsidR="000F0644" w:rsidRPr="00743DF3" w:rsidRDefault="00227B04" w:rsidP="000361A4">
            <w:pPr>
              <w:pStyle w:val="Tabellentext"/>
            </w:pPr>
            <w:r>
              <w:t>ENTLRRSYST</w:t>
            </w:r>
          </w:p>
        </w:tc>
      </w:tr>
    </w:tbl>
    <w:p w14:paraId="4D0E8B0F" w14:textId="77777777" w:rsidR="00C1484F" w:rsidRDefault="00C1484F">
      <w:pPr>
        <w:sectPr w:rsidR="00C1484F" w:rsidSect="00163BAC">
          <w:headerReference w:type="even" r:id="rId95"/>
          <w:headerReference w:type="default" r:id="rId96"/>
          <w:footerReference w:type="even" r:id="rId97"/>
          <w:footerReference w:type="default" r:id="rId98"/>
          <w:headerReference w:type="first" r:id="rId99"/>
          <w:footerReference w:type="first" r:id="rId100"/>
          <w:pgSz w:w="11906" w:h="16838"/>
          <w:pgMar w:top="1418" w:right="1134" w:bottom="1418" w:left="1701" w:header="454" w:footer="737" w:gutter="0"/>
          <w:cols w:space="708"/>
          <w:docGrid w:linePitch="360"/>
        </w:sectPr>
      </w:pPr>
    </w:p>
    <w:p w14:paraId="41F9A2AA" w14:textId="77777777" w:rsidR="0094520C" w:rsidRDefault="00227B04"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DAB34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E23E9C" w14:textId="77777777" w:rsidR="000517F0" w:rsidRPr="000517F0" w:rsidRDefault="00227B04" w:rsidP="009A4847">
            <w:pPr>
              <w:pStyle w:val="Tabellenkopf"/>
            </w:pPr>
            <w:r>
              <w:t>ID</w:t>
            </w:r>
          </w:p>
        </w:tc>
        <w:tc>
          <w:tcPr>
            <w:tcW w:w="5885" w:type="dxa"/>
          </w:tcPr>
          <w:p w14:paraId="22889AE6" w14:textId="77777777" w:rsidR="000517F0"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2028</w:t>
            </w:r>
          </w:p>
        </w:tc>
      </w:tr>
      <w:tr w:rsidR="000955B5" w14:paraId="71EABB4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FDC59D" w14:textId="77777777" w:rsidR="000955B5" w:rsidRDefault="00227B04" w:rsidP="009A4847">
            <w:pPr>
              <w:pStyle w:val="Tabellenkopf"/>
            </w:pPr>
            <w:r>
              <w:t>Bezeichnung</w:t>
            </w:r>
          </w:p>
        </w:tc>
        <w:tc>
          <w:tcPr>
            <w:tcW w:w="5885" w:type="dxa"/>
          </w:tcPr>
          <w:p w14:paraId="31931072" w14:textId="77777777" w:rsidR="000955B5"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Vollständige Bestimmung klinischer Stabilitätskriterien bis zur Entlassung</w:t>
            </w:r>
          </w:p>
        </w:tc>
      </w:tr>
      <w:tr w:rsidR="000955B5" w14:paraId="74F704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1F9923" w14:textId="77777777" w:rsidR="000955B5" w:rsidRDefault="00227B04" w:rsidP="009A4847">
            <w:pPr>
              <w:pStyle w:val="Tabellenkopf"/>
            </w:pPr>
            <w:r>
              <w:t>Indikatortyp</w:t>
            </w:r>
          </w:p>
        </w:tc>
        <w:tc>
          <w:tcPr>
            <w:tcW w:w="5885" w:type="dxa"/>
          </w:tcPr>
          <w:p w14:paraId="3842C7C8" w14:textId="77777777" w:rsidR="000955B5"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3B4174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876D19" w14:textId="77777777" w:rsidR="000955B5" w:rsidRDefault="00227B04" w:rsidP="000955B5">
            <w:pPr>
              <w:pStyle w:val="Tabellenkopf"/>
            </w:pPr>
            <w:r>
              <w:t>Art des Wertes</w:t>
            </w:r>
          </w:p>
        </w:tc>
        <w:tc>
          <w:tcPr>
            <w:tcW w:w="5885" w:type="dxa"/>
          </w:tcPr>
          <w:p w14:paraId="3D71366B"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36067E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24CC9C" w14:textId="77777777" w:rsidR="000955B5" w:rsidRDefault="00227B04" w:rsidP="000955B5">
            <w:pPr>
              <w:pStyle w:val="Tabellenkopf"/>
            </w:pPr>
            <w:r>
              <w:t>Bezug zum Verfahren</w:t>
            </w:r>
          </w:p>
        </w:tc>
        <w:tc>
          <w:tcPr>
            <w:tcW w:w="5885" w:type="dxa"/>
          </w:tcPr>
          <w:p w14:paraId="73CA615F"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A940B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302AF4" w14:textId="39CD2834" w:rsidR="000955B5" w:rsidRDefault="00C93DDD" w:rsidP="000955B5">
            <w:pPr>
              <w:pStyle w:val="Tabellenkopf"/>
            </w:pPr>
            <w:del w:id="207" w:author="IQTIG" w:date="2020-04-28T19:47:00Z">
              <w:r>
                <w:delText>Bewertungsart</w:delText>
              </w:r>
            </w:del>
            <w:ins w:id="208" w:author="IQTIG" w:date="2020-04-28T19:47:00Z">
              <w:r w:rsidR="00227B04">
                <w:t>Berechnungsart</w:t>
              </w:r>
            </w:ins>
          </w:p>
        </w:tc>
        <w:tc>
          <w:tcPr>
            <w:tcW w:w="5885" w:type="dxa"/>
          </w:tcPr>
          <w:p w14:paraId="7CEC916D"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14951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7875FE" w14:textId="0E8C26D0" w:rsidR="000955B5" w:rsidRDefault="00227B04" w:rsidP="000955B5">
            <w:pPr>
              <w:pStyle w:val="Tabellenkopf"/>
            </w:pPr>
            <w:r>
              <w:t xml:space="preserve">Referenzbereich </w:t>
            </w:r>
            <w:del w:id="209" w:author="IQTIG" w:date="2020-04-28T19:47:00Z">
              <w:r w:rsidR="00C93DDD">
                <w:delText>2018</w:delText>
              </w:r>
            </w:del>
            <w:ins w:id="210" w:author="IQTIG" w:date="2020-04-28T19:47:00Z">
              <w:r>
                <w:t>2019</w:t>
              </w:r>
            </w:ins>
          </w:p>
        </w:tc>
        <w:tc>
          <w:tcPr>
            <w:tcW w:w="5885" w:type="dxa"/>
          </w:tcPr>
          <w:p w14:paraId="745378AC"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70A61C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D3EDEE" w14:textId="31B9BDD3" w:rsidR="000955B5" w:rsidRDefault="00227B04" w:rsidP="00CA48E9">
            <w:pPr>
              <w:pStyle w:val="Tabellenkopf"/>
            </w:pPr>
            <w:r w:rsidRPr="00E37ACC">
              <w:t xml:space="preserve">Referenzbereich </w:t>
            </w:r>
            <w:del w:id="211" w:author="IQTIG" w:date="2020-04-28T19:47:00Z">
              <w:r w:rsidR="00C93DDD">
                <w:delText>2017</w:delText>
              </w:r>
            </w:del>
            <w:ins w:id="212" w:author="IQTIG" w:date="2020-04-28T19:47:00Z">
              <w:r>
                <w:t>2018</w:t>
              </w:r>
            </w:ins>
          </w:p>
        </w:tc>
        <w:tc>
          <w:tcPr>
            <w:tcW w:w="5885" w:type="dxa"/>
          </w:tcPr>
          <w:p w14:paraId="415B8FBD"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30D16FC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8F091F" w14:textId="3DB40D56" w:rsidR="000955B5" w:rsidRDefault="00227B04" w:rsidP="000955B5">
            <w:pPr>
              <w:pStyle w:val="Tabellenkopf"/>
            </w:pPr>
            <w:r>
              <w:t xml:space="preserve">Erläuterung zum Referenzbereich </w:t>
            </w:r>
            <w:del w:id="213" w:author="IQTIG" w:date="2020-04-28T19:47:00Z">
              <w:r w:rsidR="00C93DDD">
                <w:delText>2018</w:delText>
              </w:r>
            </w:del>
            <w:ins w:id="214" w:author="IQTIG" w:date="2020-04-28T19:47:00Z">
              <w:r>
                <w:t>2019</w:t>
              </w:r>
            </w:ins>
          </w:p>
        </w:tc>
        <w:tc>
          <w:tcPr>
            <w:tcW w:w="5885" w:type="dxa"/>
          </w:tcPr>
          <w:p w14:paraId="1D5DC168"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Bestimmung der klinischen Stabilitätskriterien ist die Grundvoraussetzung, um Informationen über die Prognose der </w:t>
            </w:r>
            <w:ins w:id="215" w:author="IQTIG" w:date="2020-04-28T19:47:00Z">
              <w:r>
                <w:t xml:space="preserve">Patientinnen und </w:t>
              </w:r>
            </w:ins>
            <w:r>
              <w:t>Patienten zum Zeitpunkt der Entlassung zu erhalten. Die geforderte Diagnostik kann in allen Fällen durchgeführt werden. Bei diesem Qualitätsindikator wird eine Rate von 100 % angestrebt. Als erreichbares Ziel wird ein Referenzbereich von ≥ 95,00 % festgelegt.</w:t>
            </w:r>
          </w:p>
        </w:tc>
      </w:tr>
      <w:tr w:rsidR="000955B5" w14:paraId="656994A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B9D339" w14:textId="3F70733C" w:rsidR="000955B5" w:rsidRDefault="00227B04" w:rsidP="000955B5">
            <w:pPr>
              <w:pStyle w:val="Tabellenkopf"/>
            </w:pPr>
            <w:r>
              <w:t xml:space="preserve">Erläuterung zum Strukturierten Dialog bzw. Stellungnahmeverfahren </w:t>
            </w:r>
            <w:del w:id="216" w:author="IQTIG" w:date="2020-04-28T19:47:00Z">
              <w:r w:rsidR="00C93DDD">
                <w:delText>2018</w:delText>
              </w:r>
            </w:del>
            <w:ins w:id="217" w:author="IQTIG" w:date="2020-04-28T19:47:00Z">
              <w:r>
                <w:t>2019</w:t>
              </w:r>
            </w:ins>
          </w:p>
        </w:tc>
        <w:tc>
          <w:tcPr>
            <w:tcW w:w="5885" w:type="dxa"/>
          </w:tcPr>
          <w:p w14:paraId="0CE918D0"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AF0F8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783072" w14:textId="77777777" w:rsidR="000955B5" w:rsidRDefault="00227B04" w:rsidP="000955B5">
            <w:pPr>
              <w:pStyle w:val="Tabellenkopf"/>
            </w:pPr>
            <w:r w:rsidRPr="00E37ACC">
              <w:t>Methode der Risikoadjustierung</w:t>
            </w:r>
          </w:p>
        </w:tc>
        <w:tc>
          <w:tcPr>
            <w:tcW w:w="5885" w:type="dxa"/>
          </w:tcPr>
          <w:p w14:paraId="03E7493A"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6B74E34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72B80D" w14:textId="77777777" w:rsidR="000955B5" w:rsidRPr="00E37ACC" w:rsidRDefault="00227B04" w:rsidP="000955B5">
            <w:pPr>
              <w:pStyle w:val="Tabellenkopf"/>
            </w:pPr>
            <w:r>
              <w:t>Erläuterung der Risikoadjustierung</w:t>
            </w:r>
          </w:p>
        </w:tc>
        <w:tc>
          <w:tcPr>
            <w:tcW w:w="5885" w:type="dxa"/>
          </w:tcPr>
          <w:p w14:paraId="710BC441"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72DAC0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4009C2" w14:textId="77777777" w:rsidR="000955B5" w:rsidRPr="00E37ACC" w:rsidRDefault="00227B04" w:rsidP="000955B5">
            <w:pPr>
              <w:pStyle w:val="Tabellenkopf"/>
            </w:pPr>
            <w:r w:rsidRPr="00E37ACC">
              <w:t>Rechenregeln</w:t>
            </w:r>
          </w:p>
        </w:tc>
        <w:tc>
          <w:tcPr>
            <w:tcW w:w="5885" w:type="dxa"/>
          </w:tcPr>
          <w:p w14:paraId="79C35820"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618BF2E"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ins w:id="218" w:author="IQTIG" w:date="2020-04-28T19:47:00Z">
              <w:r>
                <w:t xml:space="preserve">Patientinnen und </w:t>
              </w:r>
            </w:ins>
            <w:r>
              <w:t>Patienten mit vollständig bestimmten klinischen Stabilitätskriterien bei der Entlassung</w:t>
            </w:r>
          </w:p>
          <w:p w14:paraId="0E6B35C9"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1FB0CFA"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Alle</w:t>
            </w:r>
            <w:ins w:id="219" w:author="IQTIG" w:date="2020-04-28T19:47:00Z">
              <w:r>
                <w:t xml:space="preserve"> Patientinnen und</w:t>
              </w:r>
            </w:ins>
            <w:r>
              <w:t xml:space="preserve"> Patienten mit einem der Entlassungsgründe </w:t>
            </w:r>
            <w:r>
              <w:br/>
              <w:t xml:space="preserve">  01 = Behandlung regulär beendet ODER </w:t>
            </w:r>
            <w:r>
              <w:br/>
              <w:t xml:space="preserve">  02 = Behandlung regulär beendet, nachstationäre Behandlung vorgesehen ODER </w:t>
            </w:r>
            <w:r>
              <w:br/>
              <w:t xml:space="preserve">  03 = Behandlung aus sonstigen Gründen beendet ODER </w:t>
            </w:r>
            <w:r>
              <w:br/>
              <w:t xml:space="preserve">  13 = Externe Verlegung zur psychiatrischen Behandlung ODER </w:t>
            </w:r>
            <w:r>
              <w:br/>
              <w:t xml:space="preserve">  14 = Behandlung aus sonstigen Gründen beendet, nachstationäre Behandlung vorgesehen </w:t>
            </w:r>
            <w:r>
              <w:br/>
              <w:t xml:space="preserve">unter Ausschluss von </w:t>
            </w:r>
            <w:ins w:id="220" w:author="IQTIG" w:date="2020-04-28T19:47:00Z">
              <w:r>
                <w:t xml:space="preserve">Patientinnen und </w:t>
              </w:r>
            </w:ins>
            <w:r>
              <w:t>Patienten mit dokumentierter Therapieeinstellung</w:t>
            </w:r>
          </w:p>
        </w:tc>
      </w:tr>
      <w:tr w:rsidR="000955B5" w14:paraId="59DE214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2EA21B" w14:textId="77777777" w:rsidR="000955B5" w:rsidRPr="00E37ACC" w:rsidRDefault="00227B04" w:rsidP="000955B5">
            <w:pPr>
              <w:pStyle w:val="Tabellenkopf"/>
            </w:pPr>
            <w:r w:rsidRPr="00E37ACC">
              <w:t>Erläuterung der Rechenregel</w:t>
            </w:r>
          </w:p>
        </w:tc>
        <w:tc>
          <w:tcPr>
            <w:tcW w:w="5885" w:type="dxa"/>
          </w:tcPr>
          <w:p w14:paraId="2E0D9371"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2B933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AF88B8" w14:textId="77777777" w:rsidR="000955B5" w:rsidRPr="00E37ACC" w:rsidRDefault="00227B04" w:rsidP="000955B5">
            <w:pPr>
              <w:pStyle w:val="Tabellenkopf"/>
            </w:pPr>
            <w:r w:rsidRPr="00E37ACC">
              <w:t>Teildatensatzbezug</w:t>
            </w:r>
          </w:p>
        </w:tc>
        <w:tc>
          <w:tcPr>
            <w:tcW w:w="5885" w:type="dxa"/>
          </w:tcPr>
          <w:p w14:paraId="1E1CD236"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0955B5" w14:paraId="4A14976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FA16E3" w14:textId="77777777" w:rsidR="000955B5" w:rsidRPr="00E37ACC" w:rsidRDefault="00227B04" w:rsidP="000955B5">
            <w:pPr>
              <w:pStyle w:val="Tabellenkopf"/>
            </w:pPr>
            <w:r w:rsidRPr="00E37ACC">
              <w:t>Zähler (Formel)</w:t>
            </w:r>
          </w:p>
        </w:tc>
        <w:tc>
          <w:tcPr>
            <w:tcW w:w="5885" w:type="dxa"/>
          </w:tcPr>
          <w:p w14:paraId="064CC455" w14:textId="77777777" w:rsidR="000955B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!is.na(ENTLMENTAL) &amp; </w:t>
            </w:r>
            <w:r>
              <w:rPr>
                <w:rStyle w:val="Code"/>
              </w:rPr>
              <w:br/>
              <w:t xml:space="preserve">!is.na(ENTLNAHRUNGORALENTERAL) &amp; </w:t>
            </w:r>
            <w:r>
              <w:rPr>
                <w:rStyle w:val="Code"/>
              </w:rPr>
              <w:br/>
              <w:t xml:space="preserve">ENTLATEMFREQ %in% c(1,2,4) &amp; </w:t>
            </w:r>
            <w:r>
              <w:rPr>
                <w:rStyle w:val="Code"/>
              </w:rPr>
              <w:br/>
              <w:t xml:space="preserve">ENTLHERZFREQ %in% c(1,2) &amp; </w:t>
            </w:r>
            <w:r>
              <w:rPr>
                <w:rStyle w:val="Code"/>
              </w:rPr>
              <w:br/>
              <w:t xml:space="preserve">ENTLTEMPERAT %in% c(1,2) &amp; </w:t>
            </w:r>
            <w:r>
              <w:rPr>
                <w:rStyle w:val="Code"/>
              </w:rPr>
              <w:br/>
              <w:t xml:space="preserve">ENTLO2SAETTIG %in% c(1,2) &amp; </w:t>
            </w:r>
            <w:r>
              <w:rPr>
                <w:rStyle w:val="Code"/>
              </w:rPr>
              <w:br/>
              <w:t>ENTLRRSYST %in% c(1,2)</w:t>
            </w:r>
          </w:p>
        </w:tc>
      </w:tr>
      <w:tr w:rsidR="00CA3AE5" w14:paraId="696A56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00BF1B" w14:textId="77777777" w:rsidR="00CA3AE5" w:rsidRPr="00E37ACC" w:rsidRDefault="00227B04" w:rsidP="00CA3AE5">
            <w:pPr>
              <w:pStyle w:val="Tabellenkopf"/>
            </w:pPr>
            <w:r w:rsidRPr="00E37ACC">
              <w:t>Nenner (Formel)</w:t>
            </w:r>
          </w:p>
        </w:tc>
        <w:tc>
          <w:tcPr>
            <w:tcW w:w="5885" w:type="dxa"/>
          </w:tcPr>
          <w:p w14:paraId="1EB0383E" w14:textId="77777777" w:rsidR="00CA3AE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fn_EntlgrundPNEU &amp; </w:t>
            </w:r>
            <w:r>
              <w:rPr>
                <w:rStyle w:val="Code"/>
              </w:rPr>
              <w:br/>
              <w:t>DOKUTHERAPIEVERZICHT %==% 0</w:t>
            </w:r>
          </w:p>
        </w:tc>
      </w:tr>
      <w:tr w:rsidR="00CA3AE5" w14:paraId="67A22A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7D8F28" w14:textId="77777777" w:rsidR="00CA3AE5" w:rsidRPr="00E37ACC" w:rsidRDefault="00227B04" w:rsidP="00CA3AE5">
            <w:pPr>
              <w:pStyle w:val="Tabellenkopf"/>
            </w:pPr>
            <w:r w:rsidRPr="00E37ACC">
              <w:t>Verwendete Funktionen</w:t>
            </w:r>
          </w:p>
        </w:tc>
        <w:tc>
          <w:tcPr>
            <w:tcW w:w="5885" w:type="dxa"/>
          </w:tcPr>
          <w:p w14:paraId="7EE9BA6F" w14:textId="77777777" w:rsidR="00926BD3" w:rsidRPr="00926BD3" w:rsidRDefault="00227B04"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fn_EntlgrundPNEU</w:t>
            </w:r>
          </w:p>
        </w:tc>
      </w:tr>
      <w:tr w:rsidR="00CA3AE5" w14:paraId="77686ED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41E22C" w14:textId="77777777" w:rsidR="00CA3AE5" w:rsidRPr="00E37ACC" w:rsidRDefault="00227B04" w:rsidP="00CA3AE5">
            <w:pPr>
              <w:pStyle w:val="Tabellenkopf"/>
            </w:pPr>
            <w:r w:rsidRPr="00E37ACC">
              <w:t>Verwendete Listen</w:t>
            </w:r>
          </w:p>
        </w:tc>
        <w:tc>
          <w:tcPr>
            <w:tcW w:w="5885" w:type="dxa"/>
          </w:tcPr>
          <w:p w14:paraId="218E9EA2" w14:textId="77777777" w:rsidR="00CA3AE5" w:rsidRPr="00926BD3" w:rsidRDefault="00227B04"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B8984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71EF18" w14:textId="77777777" w:rsidR="00CA3AE5" w:rsidRPr="00E37ACC" w:rsidRDefault="00227B04" w:rsidP="00CA3AE5">
            <w:pPr>
              <w:pStyle w:val="Tabellenkopf"/>
            </w:pPr>
            <w:r>
              <w:lastRenderedPageBreak/>
              <w:t>Darstellung</w:t>
            </w:r>
          </w:p>
        </w:tc>
        <w:tc>
          <w:tcPr>
            <w:tcW w:w="5885" w:type="dxa"/>
          </w:tcPr>
          <w:p w14:paraId="39EE719E"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7F29E9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B2D4BC" w14:textId="77777777" w:rsidR="00CA3AE5" w:rsidRPr="00E37ACC" w:rsidRDefault="00227B04" w:rsidP="00CA3AE5">
            <w:pPr>
              <w:pStyle w:val="Tabellenkopf"/>
            </w:pPr>
            <w:r>
              <w:t>Grafik</w:t>
            </w:r>
          </w:p>
        </w:tc>
        <w:tc>
          <w:tcPr>
            <w:tcW w:w="5885" w:type="dxa"/>
          </w:tcPr>
          <w:p w14:paraId="2897F083"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388F2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BBE2BF" w14:textId="77777777" w:rsidR="00CA3AE5" w:rsidRPr="00E37ACC" w:rsidRDefault="00227B04" w:rsidP="00CA3AE5">
            <w:pPr>
              <w:pStyle w:val="Tabellenkopf"/>
            </w:pPr>
            <w:r>
              <w:t>Vergleichbarkeit mit Vorjahresergebnissen</w:t>
            </w:r>
          </w:p>
        </w:tc>
        <w:tc>
          <w:tcPr>
            <w:tcW w:w="5885" w:type="dxa"/>
          </w:tcPr>
          <w:p w14:paraId="7FF6A0EF" w14:textId="58019A37" w:rsidR="00CA3AE5" w:rsidRDefault="00C93DDD" w:rsidP="00CA3AE5">
            <w:pPr>
              <w:pStyle w:val="Tabellentext"/>
              <w:cnfStyle w:val="000000000000" w:firstRow="0" w:lastRow="0" w:firstColumn="0" w:lastColumn="0" w:oddVBand="0" w:evenVBand="0" w:oddHBand="0" w:evenHBand="0" w:firstRowFirstColumn="0" w:firstRowLastColumn="0" w:lastRowFirstColumn="0" w:lastRowLastColumn="0"/>
            </w:pPr>
            <w:del w:id="221" w:author="IQTIG" w:date="2020-04-28T19:47:00Z">
              <w:r>
                <w:delText>Vergleichbar</w:delText>
              </w:r>
            </w:del>
            <w:ins w:id="222" w:author="IQTIG" w:date="2020-04-28T19:47:00Z">
              <w:r w:rsidR="00227B04">
                <w:t>Eingeschränkt vergleichbar</w:t>
              </w:r>
            </w:ins>
          </w:p>
        </w:tc>
      </w:tr>
    </w:tbl>
    <w:p w14:paraId="27BBA97B" w14:textId="77777777" w:rsidR="009E1781" w:rsidRDefault="002F6B40" w:rsidP="00AA7E2B">
      <w:pPr>
        <w:pStyle w:val="Tabellentext"/>
        <w:spacing w:before="0" w:after="0" w:line="20" w:lineRule="exact"/>
        <w:ind w:left="0" w:right="0"/>
      </w:pPr>
    </w:p>
    <w:p w14:paraId="6561A0B5" w14:textId="77777777" w:rsidR="00C1484F" w:rsidRDefault="00C1484F">
      <w:pPr>
        <w:sectPr w:rsidR="00C1484F" w:rsidSect="00AD6E6F">
          <w:pgSz w:w="11906" w:h="16838"/>
          <w:pgMar w:top="1418" w:right="1134" w:bottom="1418" w:left="1701" w:header="454" w:footer="737" w:gutter="0"/>
          <w:cols w:space="708"/>
          <w:docGrid w:linePitch="360"/>
        </w:sectPr>
      </w:pPr>
    </w:p>
    <w:p w14:paraId="6D5F3577" w14:textId="77777777" w:rsidR="00D40AF7" w:rsidRDefault="00227B04" w:rsidP="00CC206C">
      <w:pPr>
        <w:pStyle w:val="Absatzberschriftebene2nurinNavigation"/>
      </w:pPr>
      <w:r>
        <w:lastRenderedPageBreak/>
        <w:t>Literatur</w:t>
      </w:r>
    </w:p>
    <w:p w14:paraId="7892FDC7" w14:textId="77777777" w:rsidR="00370A14" w:rsidRPr="00370A14" w:rsidRDefault="00227B04" w:rsidP="00B749F9">
      <w:pPr>
        <w:pStyle w:val="Literatur"/>
      </w:pPr>
      <w:r>
        <w:t>DGP [Deutsche Gesellschaft für Pneumologie und Beatmungsmedizin]; PEG [Paul-Ehrlich-Gesellschaft für Chemotherapie]; DGI [Deutsche Gesellschaft für Infektiologie]; Kompetenznetzwerk CAPNETZ; ÖGP [Österreichischen Gesellschaft für Pneumologie]; ÖGIT [Österreichischen Gesellschaft für Infektionskrankheiten und Tropenmedizin]; et al. (2016): AWMF-Registernummer 020-020. S3-Leitlinie: Behandlung von erwachsenen Patienten mit ambulant erworbener Pneumonie und Prävention – Update 2016 [Langfassung]. Update: 25.02.2016. Berlin: DGP [u. a.]. URL: http://www.awmf.org/uploads/tx_szleitlinien/020-020l_S3_ambulant_erworbene_Pneumonie_Behandlung_Praevention_2016-02-2.pdf (abgerufen am: 09.01.2019).</w:t>
      </w:r>
    </w:p>
    <w:p w14:paraId="3A1EBCB2" w14:textId="77777777" w:rsidR="00370A14" w:rsidRPr="00370A14" w:rsidRDefault="002F6B40" w:rsidP="00B749F9">
      <w:pPr>
        <w:pStyle w:val="Literatur"/>
      </w:pPr>
    </w:p>
    <w:p w14:paraId="4839C6D0" w14:textId="77777777" w:rsidR="00370A14" w:rsidRPr="00370A14" w:rsidRDefault="00227B04" w:rsidP="00B749F9">
      <w:pPr>
        <w:pStyle w:val="Literatur"/>
      </w:pPr>
      <w:r>
        <w:t>Halm, EA; Fine, MJ; Marrie, TJ; Coley, CM; Kapoor, WN; Obrosky, DS; et al. (1998): Time to Clinical Stability in Patients Hospitalized With Community-Acquired Pneumonia: Implications for Practice Guidelines. JAMA – Journal of the American Medical Association 279(18): 1452-1457. DOI: 10.1001/jama.279.18.1452.</w:t>
      </w:r>
    </w:p>
    <w:p w14:paraId="6B8D04B5" w14:textId="77777777" w:rsidR="00370A14" w:rsidRPr="00370A14" w:rsidRDefault="002F6B40" w:rsidP="00B749F9">
      <w:pPr>
        <w:pStyle w:val="Literatur"/>
      </w:pPr>
    </w:p>
    <w:p w14:paraId="1BFA8A38" w14:textId="77777777" w:rsidR="00370A14" w:rsidRPr="00370A14" w:rsidRDefault="00227B04" w:rsidP="00B749F9">
      <w:pPr>
        <w:pStyle w:val="Literatur"/>
      </w:pPr>
      <w:r>
        <w:t>Halm, EA; Fine, MJ; Kapoor, WN; Singer, DE; Marrie, TJ; Siu, AL (2002): Instability on Hospital Discharge and the Risk of Adverse Outcomes in Patients with Pneumonia. Archives of Internal Medicine 162(11): 1278-1284. DOI: 10.1001/archinte.162.11.1278.</w:t>
      </w:r>
    </w:p>
    <w:p w14:paraId="7595408F" w14:textId="77777777" w:rsidR="00370A14" w:rsidRPr="00370A14" w:rsidRDefault="002F6B40" w:rsidP="00B749F9">
      <w:pPr>
        <w:pStyle w:val="Literatur"/>
      </w:pPr>
    </w:p>
    <w:p w14:paraId="79DAB352" w14:textId="77777777" w:rsidR="00370A14" w:rsidRPr="00370A14" w:rsidRDefault="00227B04" w:rsidP="00B749F9">
      <w:pPr>
        <w:pStyle w:val="Literatur"/>
      </w:pPr>
      <w:r>
        <w:t>Lim, WS; Baudouin, SV; Hill, AT; Jamieson, C; Le Jeune, I; Macfarlane, JT; et al. (2009): British Thoracic Society guidelines for the management of community acquired pneumonia in adults: update 2009. Thorax 64(Suppl. 3): iii1-iii55. URL: https://www.brit-thoracic.org.uk/document-library/clinical-information/pneumonia/adult-pneumonia/bts-guidelines-for-the-management-of-community-acquired-pneumonia-in-adults-2009-update/ (abgerufen am: 28.01.2019).</w:t>
      </w:r>
    </w:p>
    <w:p w14:paraId="561E36EA" w14:textId="77777777" w:rsidR="00370A14" w:rsidRPr="00370A14" w:rsidRDefault="002F6B40" w:rsidP="00B749F9">
      <w:pPr>
        <w:pStyle w:val="Literatur"/>
      </w:pPr>
    </w:p>
    <w:p w14:paraId="602D9F06" w14:textId="77777777" w:rsidR="00370A14" w:rsidRPr="00370A14" w:rsidRDefault="00227B04" w:rsidP="00B749F9">
      <w:pPr>
        <w:pStyle w:val="Literatur"/>
      </w:pPr>
      <w:r>
        <w:t>NCGC [National Clinical Guideline Centre] (2014): NICE Clinical Guideline CG191. Diagnosis and management of community- and hospital-acquired pneumonia in adults [Full Guideline]. [Stand:] 03.12.2014. NCGC. URL: https://www.nice.org.uk/guidance/cg191/evidence/full-guideline-pdf-193389085 (abgerufen am: 09.01.2019).</w:t>
      </w:r>
    </w:p>
    <w:p w14:paraId="513A9839" w14:textId="77777777" w:rsidR="00C1484F" w:rsidRDefault="00C1484F">
      <w:pPr>
        <w:sectPr w:rsidR="00C1484F" w:rsidSect="00AA7698">
          <w:headerReference w:type="even" r:id="rId101"/>
          <w:headerReference w:type="default" r:id="rId102"/>
          <w:footerReference w:type="even" r:id="rId103"/>
          <w:footerReference w:type="default" r:id="rId104"/>
          <w:headerReference w:type="first" r:id="rId105"/>
          <w:footerReference w:type="first" r:id="rId106"/>
          <w:pgSz w:w="11906" w:h="16838"/>
          <w:pgMar w:top="1418" w:right="1134" w:bottom="1418" w:left="1701" w:header="454" w:footer="737" w:gutter="0"/>
          <w:cols w:space="708"/>
          <w:docGrid w:linePitch="360"/>
        </w:sectPr>
      </w:pPr>
    </w:p>
    <w:p w14:paraId="4FEEA3E3" w14:textId="77777777" w:rsidR="006D1B0D" w:rsidRDefault="00227B04" w:rsidP="0004540C">
      <w:pPr>
        <w:pStyle w:val="berschrift1ohneGliederung"/>
      </w:pPr>
      <w:bookmarkStart w:id="223" w:name="_Toc38997642"/>
      <w:r>
        <w:lastRenderedPageBreak/>
        <w:t>2036: Erfüllung klinischer Stabilitätskriterien bis zur Entlassung</w:t>
      </w:r>
      <w:bookmarkEnd w:id="223"/>
    </w:p>
    <w:tbl>
      <w:tblPr>
        <w:tblStyle w:val="IQTIGStandard"/>
        <w:tblW w:w="5000" w:type="pct"/>
        <w:tblLook w:val="0480" w:firstRow="0" w:lastRow="0" w:firstColumn="1" w:lastColumn="0" w:noHBand="0" w:noVBand="1"/>
      </w:tblPr>
      <w:tblGrid>
        <w:gridCol w:w="1985"/>
        <w:gridCol w:w="7086"/>
      </w:tblGrid>
      <w:tr w:rsidR="00AF0AAF" w:rsidRPr="00743DF3" w14:paraId="2ABE5E35"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1122BDC" w14:textId="77777777" w:rsidR="00AF0AAF" w:rsidRPr="00743DF3" w:rsidRDefault="00227B04" w:rsidP="002E7D86">
            <w:pPr>
              <w:pStyle w:val="Tabellenkopf"/>
            </w:pPr>
            <w:r>
              <w:t>Qualitätsziel</w:t>
            </w:r>
          </w:p>
        </w:tc>
        <w:tc>
          <w:tcPr>
            <w:tcW w:w="3906" w:type="pct"/>
            <w:tcBorders>
              <w:top w:val="single" w:sz="8" w:space="0" w:color="005051"/>
              <w:left w:val="nil"/>
              <w:bottom w:val="single" w:sz="4" w:space="0" w:color="auto"/>
            </w:tcBorders>
          </w:tcPr>
          <w:p w14:paraId="01295C16" w14:textId="77777777" w:rsidR="00AF0AAF" w:rsidRPr="00743DF3" w:rsidRDefault="00227B04" w:rsidP="00152136">
            <w:pPr>
              <w:pStyle w:val="Tabellentext"/>
            </w:pPr>
            <w:r>
              <w:t>Angemessener Anteil von Patientinnen und Patienten, die bis zur Entlassung nach Hause mindestens sechs klinische Stabilitätskriterien erfüllen</w:t>
            </w:r>
          </w:p>
        </w:tc>
      </w:tr>
    </w:tbl>
    <w:p w14:paraId="6430E328" w14:textId="77777777" w:rsidR="00AF0AAF" w:rsidRDefault="00227B04" w:rsidP="00E40CDC">
      <w:pPr>
        <w:pStyle w:val="Absatzberschriftebene2nurinNavigation"/>
      </w:pPr>
      <w:r>
        <w:t>Hintergrund</w:t>
      </w:r>
    </w:p>
    <w:p w14:paraId="42875AF2" w14:textId="50860C84" w:rsidR="00370A14" w:rsidRPr="00370A14" w:rsidRDefault="00227B04" w:rsidP="00A64D53">
      <w:pPr>
        <w:pStyle w:val="Standardlinksbndig"/>
      </w:pPr>
      <w:r>
        <w:t xml:space="preserve">In Studien konnte gezeigt werden, dass Patientinnen und Patienten, die in klinisch stabilem Zustand aus der stationären Behandlung entlassen werden, ein niedrigeres Letalitätsrisiko aufweisen. Darüber hinaus ist eine stationäre Wiederaufnahme seltener erforderlich und diese Patientinnen und Patienten erreichen häufiger das Aktivitätsniveau, das ihnen vor der Erkrankung möglich war (Halm et al. 2002, Halm et al. 1998). Die Kriterien für die klinische Stabilität werden in leicht abgewandelter Form in drei aktuellen Leitlinien benannt und deren Bestimmung vor Entlassung empfohlen (DGP et al. 2016, Lim et al. 2009, NCGC 2014). Die Bestimmung dieser Stabilitätskriterien vor der Entlassung ist daher als unverzichtbarer diagnostischer Schritt anzusehen.  </w:t>
      </w:r>
      <w:r>
        <w:br/>
        <w:t xml:space="preserve"> </w:t>
      </w:r>
      <w:r>
        <w:br/>
        <w:t xml:space="preserve">Für diese Kennzahl werden folgende Kriterien für die Erfüllung der klinischen Stabilität verwendet: </w:t>
      </w:r>
      <w:r>
        <w:br/>
        <w:t xml:space="preserve">1. Systolischer Blutdruck ≥ 90 mmHg </w:t>
      </w:r>
      <w:r>
        <w:br/>
        <w:t xml:space="preserve">2. Herzfrequenz ≤ 100 Herzschläge pro Minute </w:t>
      </w:r>
      <w:r>
        <w:br/>
        <w:t xml:space="preserve">3. Spontane Atemfrequenz ≤ 24 Atemzüge pro Minute </w:t>
      </w:r>
      <w:r>
        <w:br/>
        <w:t xml:space="preserve">4. Sauerstoffsättigung ≥ 90 % </w:t>
      </w:r>
      <w:r>
        <w:br/>
        <w:t>5. Temperatur ≤ 37,</w:t>
      </w:r>
      <w:del w:id="224" w:author="IQTIG" w:date="2020-04-28T19:47:00Z">
        <w:r w:rsidR="00C93DDD">
          <w:delText>2</w:delText>
        </w:r>
      </w:del>
      <w:ins w:id="225" w:author="IQTIG" w:date="2020-04-28T19:47:00Z">
        <w:r>
          <w:t>8</w:t>
        </w:r>
      </w:ins>
      <w:r>
        <w:t xml:space="preserve"> °C </w:t>
      </w:r>
      <w:r>
        <w:br/>
        <w:t xml:space="preserve">6. Stabile orale und/oder enterale Nahrungsaufnahme </w:t>
      </w:r>
      <w:r>
        <w:br/>
        <w:t xml:space="preserve">7. Keine pneumoniebedingte Desorientierung </w:t>
      </w:r>
      <w:r>
        <w:br/>
        <w:t xml:space="preserve"> </w:t>
      </w:r>
      <w:r>
        <w:br/>
        <w:t xml:space="preserve">Patientinnen und Patienten, bei denen ein palliatives Therapieziel in der Patientenakte dokumentiert wurde, werden bei dieser Kennzahl nicht in die Auswertung miteinbezogen. </w:t>
      </w:r>
      <w:r>
        <w:br/>
        <w:t xml:space="preserve"> </w:t>
      </w:r>
      <w:r>
        <w:br/>
        <w:t xml:space="preserve">In diese Kennzahl gehen nur Fälle ein, bei denen die Kriterien für die klinische Stabilität bestimmt wurden. </w:t>
      </w:r>
      <w:r>
        <w:br/>
        <w:t xml:space="preserve"> </w:t>
      </w:r>
      <w:r>
        <w:br/>
        <w:t>Bis 2015 wurde diese Kennzahl als Indikator ausgewiesen. Dieser Indikator wies sehr gute Ergebnisse auf, d. h. Krankenhäuser, die die Stabilitätskriterien regelmäßig bestimmt haben, haben Patientinnen und Patienten selten mit nicht erfüllten Stabilitätskriterien entlassen. Aufgrund dessen wurde der Indikator zur Erfüllung der Stabilitätskriterien nicht weitergeführt. Da es sich dennoch um wichtige Informationen handelt, werden die Ergebnisse zur Erfüllung der Stabilitätskriterien weiter über diese Transparenzkennzahl an die Krankenhäuser zurückgespiegelt.</w:t>
      </w:r>
    </w:p>
    <w:p w14:paraId="5DB8DD2A" w14:textId="77777777" w:rsidR="00C1484F" w:rsidRDefault="00C1484F">
      <w:pPr>
        <w:sectPr w:rsidR="00C1484F" w:rsidSect="000A3778">
          <w:headerReference w:type="even" r:id="rId107"/>
          <w:headerReference w:type="default" r:id="rId108"/>
          <w:footerReference w:type="even" r:id="rId109"/>
          <w:footerReference w:type="default" r:id="rId110"/>
          <w:headerReference w:type="first" r:id="rId111"/>
          <w:footerReference w:type="first" r:id="rId112"/>
          <w:pgSz w:w="11906" w:h="16838"/>
          <w:pgMar w:top="1418" w:right="1134" w:bottom="1418" w:left="1701" w:header="454" w:footer="737" w:gutter="0"/>
          <w:cols w:space="708"/>
          <w:docGrid w:linePitch="360"/>
        </w:sectPr>
      </w:pPr>
    </w:p>
    <w:p w14:paraId="180979A3" w14:textId="77777777" w:rsidR="000F0644" w:rsidRDefault="00227B04" w:rsidP="00447106">
      <w:pPr>
        <w:pStyle w:val="Absatzberschriftebene2nurinNavigation"/>
      </w:pPr>
      <w:r>
        <w:lastRenderedPageBreak/>
        <w:t>Verwendete Datenfelder</w:t>
      </w:r>
    </w:p>
    <w:p w14:paraId="3E8C32D7" w14:textId="419B0A4E" w:rsidR="001046CA" w:rsidRPr="00840C92" w:rsidRDefault="00227B04" w:rsidP="000361A4">
      <w:r w:rsidRPr="000361A4">
        <w:t xml:space="preserve">Datenbasis: Spezifikation </w:t>
      </w:r>
      <w:del w:id="226" w:author="IQTIG" w:date="2020-04-28T19:47:00Z">
        <w:r w:rsidR="00C93DDD">
          <w:delText>2018</w:delText>
        </w:r>
      </w:del>
      <w:ins w:id="227" w:author="IQTIG" w:date="2020-04-28T19:4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09DF29D"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38726AB" w14:textId="77777777" w:rsidR="000F0644" w:rsidRPr="009E2B0C" w:rsidRDefault="00227B04" w:rsidP="000361A4">
            <w:pPr>
              <w:pStyle w:val="Tabellenkopf"/>
            </w:pPr>
            <w:r>
              <w:t>Item</w:t>
            </w:r>
          </w:p>
        </w:tc>
        <w:tc>
          <w:tcPr>
            <w:tcW w:w="1075" w:type="pct"/>
          </w:tcPr>
          <w:p w14:paraId="12E32951" w14:textId="77777777" w:rsidR="000F0644" w:rsidRPr="009E2B0C" w:rsidRDefault="00227B04" w:rsidP="000361A4">
            <w:pPr>
              <w:pStyle w:val="Tabellenkopf"/>
            </w:pPr>
            <w:r>
              <w:t>Bezeichnung</w:t>
            </w:r>
          </w:p>
        </w:tc>
        <w:tc>
          <w:tcPr>
            <w:tcW w:w="326" w:type="pct"/>
          </w:tcPr>
          <w:p w14:paraId="2FB4CEEF" w14:textId="77777777" w:rsidR="000F0644" w:rsidRPr="009E2B0C" w:rsidRDefault="00227B04" w:rsidP="000361A4">
            <w:pPr>
              <w:pStyle w:val="Tabellenkopf"/>
            </w:pPr>
            <w:r>
              <w:t>M/K</w:t>
            </w:r>
          </w:p>
        </w:tc>
        <w:tc>
          <w:tcPr>
            <w:tcW w:w="1646" w:type="pct"/>
          </w:tcPr>
          <w:p w14:paraId="46737DBE" w14:textId="77777777" w:rsidR="000F0644" w:rsidRPr="009E2B0C" w:rsidRDefault="00227B04" w:rsidP="000361A4">
            <w:pPr>
              <w:pStyle w:val="Tabellenkopf"/>
            </w:pPr>
            <w:r>
              <w:t>Schlüssel/Formel</w:t>
            </w:r>
          </w:p>
        </w:tc>
        <w:tc>
          <w:tcPr>
            <w:tcW w:w="1328" w:type="pct"/>
          </w:tcPr>
          <w:p w14:paraId="57ABB079" w14:textId="77777777" w:rsidR="000F0644" w:rsidRPr="009E2B0C" w:rsidRDefault="00227B04" w:rsidP="000361A4">
            <w:pPr>
              <w:pStyle w:val="Tabellenkopf"/>
            </w:pPr>
            <w:r>
              <w:t xml:space="preserve">Feldname  </w:t>
            </w:r>
          </w:p>
        </w:tc>
      </w:tr>
      <w:tr w:rsidR="00275B01" w:rsidRPr="00743DF3" w14:paraId="53D4C58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6715702" w14:textId="77777777" w:rsidR="000F0644" w:rsidRPr="00743DF3" w:rsidRDefault="00227B04" w:rsidP="000361A4">
            <w:pPr>
              <w:pStyle w:val="Tabellentext"/>
            </w:pPr>
            <w:r>
              <w:t>22:B</w:t>
            </w:r>
          </w:p>
        </w:tc>
        <w:tc>
          <w:tcPr>
            <w:tcW w:w="1075" w:type="pct"/>
          </w:tcPr>
          <w:p w14:paraId="7523F02B" w14:textId="77777777" w:rsidR="000F0644" w:rsidRPr="00743DF3" w:rsidRDefault="00227B04" w:rsidP="000361A4">
            <w:pPr>
              <w:pStyle w:val="Tabellentext"/>
            </w:pPr>
            <w:r>
              <w:t>Wurde in der Patientenakte dokumentiert, dass während des Krankenhausaufenthalts eine palliative Therapiezielsetzung festgelegt wurde?</w:t>
            </w:r>
          </w:p>
        </w:tc>
        <w:tc>
          <w:tcPr>
            <w:tcW w:w="326" w:type="pct"/>
          </w:tcPr>
          <w:p w14:paraId="7EC198FA" w14:textId="77777777" w:rsidR="000F0644" w:rsidRPr="00743DF3" w:rsidRDefault="00227B04" w:rsidP="000361A4">
            <w:pPr>
              <w:pStyle w:val="Tabellentext"/>
            </w:pPr>
            <w:r>
              <w:t>M</w:t>
            </w:r>
          </w:p>
        </w:tc>
        <w:tc>
          <w:tcPr>
            <w:tcW w:w="1646" w:type="pct"/>
          </w:tcPr>
          <w:p w14:paraId="6416BCA8" w14:textId="77777777" w:rsidR="000F0644" w:rsidRPr="00743DF3" w:rsidRDefault="00227B04" w:rsidP="00177070">
            <w:pPr>
              <w:pStyle w:val="Tabellentext"/>
              <w:ind w:left="453" w:hanging="340"/>
            </w:pPr>
            <w:r>
              <w:t>0 =</w:t>
            </w:r>
            <w:r>
              <w:tab/>
              <w:t>nein</w:t>
            </w:r>
          </w:p>
          <w:p w14:paraId="57507363" w14:textId="77777777" w:rsidR="000F0644" w:rsidRPr="00743DF3" w:rsidRDefault="00227B04" w:rsidP="00177070">
            <w:pPr>
              <w:pStyle w:val="Tabellentext"/>
              <w:ind w:left="453" w:hanging="340"/>
            </w:pPr>
            <w:r>
              <w:t>1 =</w:t>
            </w:r>
            <w:r>
              <w:tab/>
              <w:t>ja</w:t>
            </w:r>
          </w:p>
        </w:tc>
        <w:tc>
          <w:tcPr>
            <w:tcW w:w="1328" w:type="pct"/>
          </w:tcPr>
          <w:p w14:paraId="44678E8E" w14:textId="77777777" w:rsidR="000F0644" w:rsidRPr="00743DF3" w:rsidRDefault="00227B04" w:rsidP="000361A4">
            <w:pPr>
              <w:pStyle w:val="Tabellentext"/>
            </w:pPr>
            <w:r>
              <w:t>DOKUTHERAPIEVERZICHT</w:t>
            </w:r>
          </w:p>
        </w:tc>
      </w:tr>
      <w:tr w:rsidR="00275B01" w:rsidRPr="00743DF3" w14:paraId="3B7F9EE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4AA09F5" w14:textId="77777777" w:rsidR="000F0644" w:rsidRPr="00743DF3" w:rsidRDefault="00227B04" w:rsidP="000361A4">
            <w:pPr>
              <w:pStyle w:val="Tabellentext"/>
            </w:pPr>
            <w:r>
              <w:t>26:B</w:t>
            </w:r>
          </w:p>
        </w:tc>
        <w:tc>
          <w:tcPr>
            <w:tcW w:w="1075" w:type="pct"/>
          </w:tcPr>
          <w:p w14:paraId="2A4CCDE7" w14:textId="77777777" w:rsidR="000F0644" w:rsidRPr="00743DF3" w:rsidRDefault="00227B04" w:rsidP="000361A4">
            <w:pPr>
              <w:pStyle w:val="Tabellentext"/>
            </w:pPr>
            <w:r>
              <w:t>Entlassungsgrund</w:t>
            </w:r>
          </w:p>
        </w:tc>
        <w:tc>
          <w:tcPr>
            <w:tcW w:w="326" w:type="pct"/>
          </w:tcPr>
          <w:p w14:paraId="5F83DED9" w14:textId="77777777" w:rsidR="000F0644" w:rsidRPr="00743DF3" w:rsidRDefault="00227B04" w:rsidP="000361A4">
            <w:pPr>
              <w:pStyle w:val="Tabellentext"/>
            </w:pPr>
            <w:r>
              <w:t>M</w:t>
            </w:r>
          </w:p>
        </w:tc>
        <w:tc>
          <w:tcPr>
            <w:tcW w:w="1646" w:type="pct"/>
          </w:tcPr>
          <w:p w14:paraId="6109130E" w14:textId="77777777" w:rsidR="000F0644" w:rsidRPr="00743DF3" w:rsidRDefault="00227B04" w:rsidP="00177070">
            <w:pPr>
              <w:pStyle w:val="Tabellentext"/>
              <w:ind w:left="453" w:hanging="340"/>
            </w:pPr>
            <w:r>
              <w:t>s. Anhang: EntlGrund</w:t>
            </w:r>
          </w:p>
        </w:tc>
        <w:tc>
          <w:tcPr>
            <w:tcW w:w="1328" w:type="pct"/>
          </w:tcPr>
          <w:p w14:paraId="342CF354" w14:textId="77777777" w:rsidR="000F0644" w:rsidRPr="00743DF3" w:rsidRDefault="00227B04" w:rsidP="000361A4">
            <w:pPr>
              <w:pStyle w:val="Tabellentext"/>
            </w:pPr>
            <w:r>
              <w:t>ENTLGRUND</w:t>
            </w:r>
          </w:p>
        </w:tc>
      </w:tr>
      <w:tr w:rsidR="00275B01" w:rsidRPr="00743DF3" w14:paraId="69F6398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A00D9E4" w14:textId="77777777" w:rsidR="000F0644" w:rsidRPr="00743DF3" w:rsidRDefault="00227B04" w:rsidP="000361A4">
            <w:pPr>
              <w:pStyle w:val="Tabellentext"/>
            </w:pPr>
            <w:r>
              <w:t>27:B</w:t>
            </w:r>
          </w:p>
        </w:tc>
        <w:tc>
          <w:tcPr>
            <w:tcW w:w="1075" w:type="pct"/>
          </w:tcPr>
          <w:p w14:paraId="7DB3D9F7" w14:textId="77777777" w:rsidR="000F0644" w:rsidRPr="00743DF3" w:rsidRDefault="00227B04" w:rsidP="000361A4">
            <w:pPr>
              <w:pStyle w:val="Tabellentext"/>
            </w:pPr>
            <w:r>
              <w:t>Desorientierung: Besteht vor der Entlassung eine Bewusstseinstrübung (z.B. Somnolenz) oder ein Verlust der Orientierung zu Zeit, Ort oder Person?</w:t>
            </w:r>
          </w:p>
        </w:tc>
        <w:tc>
          <w:tcPr>
            <w:tcW w:w="326" w:type="pct"/>
          </w:tcPr>
          <w:p w14:paraId="77BDC646" w14:textId="77777777" w:rsidR="000F0644" w:rsidRPr="00743DF3" w:rsidRDefault="00227B04" w:rsidP="000361A4">
            <w:pPr>
              <w:pStyle w:val="Tabellentext"/>
            </w:pPr>
            <w:r>
              <w:t>K</w:t>
            </w:r>
          </w:p>
        </w:tc>
        <w:tc>
          <w:tcPr>
            <w:tcW w:w="1646" w:type="pct"/>
          </w:tcPr>
          <w:p w14:paraId="466C5AD9" w14:textId="77777777" w:rsidR="000F0644" w:rsidRPr="00743DF3" w:rsidRDefault="00227B04" w:rsidP="00177070">
            <w:pPr>
              <w:pStyle w:val="Tabellentext"/>
              <w:ind w:left="453" w:hanging="340"/>
            </w:pPr>
            <w:r>
              <w:t>0 =</w:t>
            </w:r>
            <w:r>
              <w:tab/>
              <w:t>nein</w:t>
            </w:r>
          </w:p>
          <w:p w14:paraId="45E61491" w14:textId="77777777" w:rsidR="000F0644" w:rsidRPr="00743DF3" w:rsidRDefault="00227B04" w:rsidP="00177070">
            <w:pPr>
              <w:pStyle w:val="Tabellentext"/>
              <w:ind w:left="453" w:hanging="340"/>
            </w:pPr>
            <w:r>
              <w:t>1 =</w:t>
            </w:r>
            <w:r>
              <w:tab/>
              <w:t>ja, pneumoniebedingt</w:t>
            </w:r>
          </w:p>
          <w:p w14:paraId="26AFE16F" w14:textId="77777777" w:rsidR="000F0644" w:rsidRPr="00743DF3" w:rsidRDefault="00227B04" w:rsidP="00177070">
            <w:pPr>
              <w:pStyle w:val="Tabellentext"/>
              <w:ind w:left="453" w:hanging="340"/>
            </w:pPr>
            <w:r>
              <w:t>2 =</w:t>
            </w:r>
            <w:r>
              <w:tab/>
              <w:t>ja, nicht pneumoniebedingt</w:t>
            </w:r>
          </w:p>
        </w:tc>
        <w:tc>
          <w:tcPr>
            <w:tcW w:w="1328" w:type="pct"/>
          </w:tcPr>
          <w:p w14:paraId="4468223C" w14:textId="77777777" w:rsidR="000F0644" w:rsidRPr="00743DF3" w:rsidRDefault="00227B04" w:rsidP="000361A4">
            <w:pPr>
              <w:pStyle w:val="Tabellentext"/>
            </w:pPr>
            <w:r>
              <w:t>ENTLMENTAL</w:t>
            </w:r>
          </w:p>
        </w:tc>
      </w:tr>
      <w:tr w:rsidR="00275B01" w:rsidRPr="00743DF3" w14:paraId="3A6179B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608DE4F" w14:textId="77777777" w:rsidR="000F0644" w:rsidRPr="00743DF3" w:rsidRDefault="00227B04" w:rsidP="000361A4">
            <w:pPr>
              <w:pStyle w:val="Tabellentext"/>
            </w:pPr>
            <w:r>
              <w:t>28:B</w:t>
            </w:r>
          </w:p>
        </w:tc>
        <w:tc>
          <w:tcPr>
            <w:tcW w:w="1075" w:type="pct"/>
          </w:tcPr>
          <w:p w14:paraId="3D454B60" w14:textId="77777777" w:rsidR="000F0644" w:rsidRPr="00743DF3" w:rsidRDefault="00227B04" w:rsidP="000361A4">
            <w:pPr>
              <w:pStyle w:val="Tabellentext"/>
            </w:pPr>
            <w:r>
              <w:t>stabile orale und/oder enterale Nahrungsaufnahme</w:t>
            </w:r>
          </w:p>
        </w:tc>
        <w:tc>
          <w:tcPr>
            <w:tcW w:w="326" w:type="pct"/>
          </w:tcPr>
          <w:p w14:paraId="26697113" w14:textId="77777777" w:rsidR="000F0644" w:rsidRPr="00743DF3" w:rsidRDefault="00227B04" w:rsidP="000361A4">
            <w:pPr>
              <w:pStyle w:val="Tabellentext"/>
            </w:pPr>
            <w:r>
              <w:t>K</w:t>
            </w:r>
          </w:p>
        </w:tc>
        <w:tc>
          <w:tcPr>
            <w:tcW w:w="1646" w:type="pct"/>
          </w:tcPr>
          <w:p w14:paraId="3623BF84" w14:textId="77777777" w:rsidR="000F0644" w:rsidRPr="00743DF3" w:rsidRDefault="00227B04" w:rsidP="00177070">
            <w:pPr>
              <w:pStyle w:val="Tabellentext"/>
              <w:ind w:left="453" w:hanging="340"/>
            </w:pPr>
            <w:r>
              <w:t>0 =</w:t>
            </w:r>
            <w:r>
              <w:tab/>
              <w:t>nein</w:t>
            </w:r>
          </w:p>
          <w:p w14:paraId="14770E16" w14:textId="77777777" w:rsidR="000F0644" w:rsidRPr="00743DF3" w:rsidRDefault="00227B04" w:rsidP="00177070">
            <w:pPr>
              <w:pStyle w:val="Tabellentext"/>
              <w:ind w:left="453" w:hanging="340"/>
            </w:pPr>
            <w:r>
              <w:t>1 =</w:t>
            </w:r>
            <w:r>
              <w:tab/>
              <w:t>ja</w:t>
            </w:r>
          </w:p>
        </w:tc>
        <w:tc>
          <w:tcPr>
            <w:tcW w:w="1328" w:type="pct"/>
          </w:tcPr>
          <w:p w14:paraId="36642162" w14:textId="77777777" w:rsidR="000F0644" w:rsidRPr="00743DF3" w:rsidRDefault="00227B04" w:rsidP="000361A4">
            <w:pPr>
              <w:pStyle w:val="Tabellentext"/>
            </w:pPr>
            <w:r>
              <w:t>ENTLNAHRUNGORALENTERAL</w:t>
            </w:r>
          </w:p>
        </w:tc>
      </w:tr>
      <w:tr w:rsidR="00275B01" w:rsidRPr="00743DF3" w14:paraId="1D01CED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886C4B5" w14:textId="77777777" w:rsidR="000F0644" w:rsidRPr="00743DF3" w:rsidRDefault="00227B04" w:rsidP="000361A4">
            <w:pPr>
              <w:pStyle w:val="Tabellentext"/>
            </w:pPr>
            <w:r>
              <w:t>29:B</w:t>
            </w:r>
          </w:p>
        </w:tc>
        <w:tc>
          <w:tcPr>
            <w:tcW w:w="1075" w:type="pct"/>
          </w:tcPr>
          <w:p w14:paraId="7535372E" w14:textId="77777777" w:rsidR="000F0644" w:rsidRPr="00743DF3" w:rsidRDefault="00227B04" w:rsidP="000361A4">
            <w:pPr>
              <w:pStyle w:val="Tabellentext"/>
            </w:pPr>
            <w:r>
              <w:t xml:space="preserve">spontane Atemfrequenz </w:t>
            </w:r>
          </w:p>
        </w:tc>
        <w:tc>
          <w:tcPr>
            <w:tcW w:w="326" w:type="pct"/>
          </w:tcPr>
          <w:p w14:paraId="1592E157" w14:textId="77777777" w:rsidR="000F0644" w:rsidRPr="00743DF3" w:rsidRDefault="00227B04" w:rsidP="000361A4">
            <w:pPr>
              <w:pStyle w:val="Tabellentext"/>
            </w:pPr>
            <w:r>
              <w:t>K</w:t>
            </w:r>
          </w:p>
        </w:tc>
        <w:tc>
          <w:tcPr>
            <w:tcW w:w="1646" w:type="pct"/>
          </w:tcPr>
          <w:p w14:paraId="3EDB835F" w14:textId="77777777" w:rsidR="000F0644" w:rsidRPr="00743DF3" w:rsidRDefault="00227B04" w:rsidP="00177070">
            <w:pPr>
              <w:pStyle w:val="Tabellentext"/>
              <w:ind w:left="453" w:hanging="340"/>
            </w:pPr>
            <w:r>
              <w:t>1 =</w:t>
            </w:r>
            <w:r>
              <w:tab/>
              <w:t>maximal 24/​min</w:t>
            </w:r>
          </w:p>
          <w:p w14:paraId="064BB945" w14:textId="77777777" w:rsidR="000F0644" w:rsidRPr="00743DF3" w:rsidRDefault="00227B04" w:rsidP="00177070">
            <w:pPr>
              <w:pStyle w:val="Tabellentext"/>
              <w:ind w:left="453" w:hanging="340"/>
            </w:pPr>
            <w:r>
              <w:t>2 =</w:t>
            </w:r>
            <w:r>
              <w:tab/>
              <w:t>über 24/​min</w:t>
            </w:r>
          </w:p>
          <w:p w14:paraId="220F32CE" w14:textId="77777777" w:rsidR="000F0644" w:rsidRPr="00743DF3" w:rsidRDefault="00227B04" w:rsidP="00177070">
            <w:pPr>
              <w:pStyle w:val="Tabellentext"/>
              <w:ind w:left="453" w:hanging="340"/>
            </w:pPr>
            <w:r>
              <w:t>3 =</w:t>
            </w:r>
            <w:r>
              <w:tab/>
              <w:t>nicht bestimmt</w:t>
            </w:r>
          </w:p>
          <w:p w14:paraId="3C1CDF27" w14:textId="77777777" w:rsidR="000F0644" w:rsidRPr="00743DF3" w:rsidRDefault="00227B04" w:rsidP="00177070">
            <w:pPr>
              <w:pStyle w:val="Tabellentext"/>
              <w:ind w:left="453" w:hanging="340"/>
            </w:pPr>
            <w:r>
              <w:t>4 =</w:t>
            </w:r>
            <w:r>
              <w:tab/>
              <w:t>nicht bestimmbar wegen Dauerbeatmung</w:t>
            </w:r>
          </w:p>
        </w:tc>
        <w:tc>
          <w:tcPr>
            <w:tcW w:w="1328" w:type="pct"/>
          </w:tcPr>
          <w:p w14:paraId="3AA9BE99" w14:textId="77777777" w:rsidR="000F0644" w:rsidRPr="00743DF3" w:rsidRDefault="00227B04" w:rsidP="000361A4">
            <w:pPr>
              <w:pStyle w:val="Tabellentext"/>
            </w:pPr>
            <w:r>
              <w:t>ENTLATEMFREQ</w:t>
            </w:r>
          </w:p>
        </w:tc>
      </w:tr>
      <w:tr w:rsidR="00275B01" w:rsidRPr="00743DF3" w14:paraId="08E40AD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9691772" w14:textId="77777777" w:rsidR="000F0644" w:rsidRPr="00743DF3" w:rsidRDefault="00227B04" w:rsidP="000361A4">
            <w:pPr>
              <w:pStyle w:val="Tabellentext"/>
            </w:pPr>
            <w:r>
              <w:t>30:B</w:t>
            </w:r>
          </w:p>
        </w:tc>
        <w:tc>
          <w:tcPr>
            <w:tcW w:w="1075" w:type="pct"/>
          </w:tcPr>
          <w:p w14:paraId="7FB56E97" w14:textId="77777777" w:rsidR="000F0644" w:rsidRPr="00743DF3" w:rsidRDefault="00227B04" w:rsidP="000361A4">
            <w:pPr>
              <w:pStyle w:val="Tabellentext"/>
            </w:pPr>
            <w:r>
              <w:t xml:space="preserve">Herzfrequenz </w:t>
            </w:r>
          </w:p>
        </w:tc>
        <w:tc>
          <w:tcPr>
            <w:tcW w:w="326" w:type="pct"/>
          </w:tcPr>
          <w:p w14:paraId="6E60928F" w14:textId="77777777" w:rsidR="000F0644" w:rsidRPr="00743DF3" w:rsidRDefault="00227B04" w:rsidP="000361A4">
            <w:pPr>
              <w:pStyle w:val="Tabellentext"/>
            </w:pPr>
            <w:r>
              <w:t>K</w:t>
            </w:r>
          </w:p>
        </w:tc>
        <w:tc>
          <w:tcPr>
            <w:tcW w:w="1646" w:type="pct"/>
          </w:tcPr>
          <w:p w14:paraId="09E373F6" w14:textId="77777777" w:rsidR="000F0644" w:rsidRPr="00743DF3" w:rsidRDefault="00227B04" w:rsidP="00177070">
            <w:pPr>
              <w:pStyle w:val="Tabellentext"/>
              <w:ind w:left="453" w:hanging="340"/>
            </w:pPr>
            <w:r>
              <w:t>1 =</w:t>
            </w:r>
            <w:r>
              <w:tab/>
              <w:t>maximal 100/​min</w:t>
            </w:r>
          </w:p>
          <w:p w14:paraId="75E44927" w14:textId="77777777" w:rsidR="000F0644" w:rsidRPr="00743DF3" w:rsidRDefault="00227B04" w:rsidP="00177070">
            <w:pPr>
              <w:pStyle w:val="Tabellentext"/>
              <w:ind w:left="453" w:hanging="340"/>
            </w:pPr>
            <w:r>
              <w:t>2 =</w:t>
            </w:r>
            <w:r>
              <w:tab/>
              <w:t>über 100/​min</w:t>
            </w:r>
          </w:p>
          <w:p w14:paraId="51D7647D" w14:textId="77777777" w:rsidR="000F0644" w:rsidRPr="00743DF3" w:rsidRDefault="00227B04" w:rsidP="00177070">
            <w:pPr>
              <w:pStyle w:val="Tabellentext"/>
              <w:ind w:left="453" w:hanging="340"/>
            </w:pPr>
            <w:r>
              <w:t>3 =</w:t>
            </w:r>
            <w:r>
              <w:tab/>
              <w:t>nicht bestimmt</w:t>
            </w:r>
          </w:p>
        </w:tc>
        <w:tc>
          <w:tcPr>
            <w:tcW w:w="1328" w:type="pct"/>
          </w:tcPr>
          <w:p w14:paraId="4F36EB0C" w14:textId="77777777" w:rsidR="000F0644" w:rsidRPr="00743DF3" w:rsidRDefault="00227B04" w:rsidP="000361A4">
            <w:pPr>
              <w:pStyle w:val="Tabellentext"/>
            </w:pPr>
            <w:r>
              <w:t>ENTLHERZFREQ</w:t>
            </w:r>
          </w:p>
        </w:tc>
      </w:tr>
      <w:tr w:rsidR="00275B01" w:rsidRPr="00743DF3" w14:paraId="08C7645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F7FDD80" w14:textId="77777777" w:rsidR="000F0644" w:rsidRPr="00743DF3" w:rsidRDefault="00227B04" w:rsidP="000361A4">
            <w:pPr>
              <w:pStyle w:val="Tabellentext"/>
            </w:pPr>
            <w:r>
              <w:t>31:B</w:t>
            </w:r>
          </w:p>
        </w:tc>
        <w:tc>
          <w:tcPr>
            <w:tcW w:w="1075" w:type="pct"/>
          </w:tcPr>
          <w:p w14:paraId="57614EB7" w14:textId="77777777" w:rsidR="000F0644" w:rsidRPr="00743DF3" w:rsidRDefault="00227B04" w:rsidP="000361A4">
            <w:pPr>
              <w:pStyle w:val="Tabellentext"/>
            </w:pPr>
            <w:r>
              <w:t xml:space="preserve">Temperatur </w:t>
            </w:r>
          </w:p>
        </w:tc>
        <w:tc>
          <w:tcPr>
            <w:tcW w:w="326" w:type="pct"/>
          </w:tcPr>
          <w:p w14:paraId="4B15ACCE" w14:textId="77777777" w:rsidR="000F0644" w:rsidRPr="00743DF3" w:rsidRDefault="00227B04" w:rsidP="000361A4">
            <w:pPr>
              <w:pStyle w:val="Tabellentext"/>
            </w:pPr>
            <w:r>
              <w:t>K</w:t>
            </w:r>
          </w:p>
        </w:tc>
        <w:tc>
          <w:tcPr>
            <w:tcW w:w="1646" w:type="pct"/>
          </w:tcPr>
          <w:p w14:paraId="19932B03" w14:textId="73E730D1" w:rsidR="000F0644" w:rsidRPr="00743DF3" w:rsidRDefault="00227B04" w:rsidP="00177070">
            <w:pPr>
              <w:pStyle w:val="Tabellentext"/>
              <w:ind w:left="453" w:hanging="340"/>
            </w:pPr>
            <w:r>
              <w:t>1 =</w:t>
            </w:r>
            <w:r>
              <w:tab/>
              <w:t>maximal 37,</w:t>
            </w:r>
            <w:del w:id="228" w:author="IQTIG" w:date="2020-04-28T19:47:00Z">
              <w:r w:rsidR="00C93DDD">
                <w:delText>2</w:delText>
              </w:r>
            </w:del>
            <w:ins w:id="229" w:author="IQTIG" w:date="2020-04-28T19:47:00Z">
              <w:r>
                <w:t>8</w:t>
              </w:r>
            </w:ins>
            <w:r>
              <w:t>°C</w:t>
            </w:r>
          </w:p>
          <w:p w14:paraId="3DE5D334" w14:textId="0748C401" w:rsidR="000F0644" w:rsidRPr="00743DF3" w:rsidRDefault="00227B04" w:rsidP="00177070">
            <w:pPr>
              <w:pStyle w:val="Tabellentext"/>
              <w:ind w:left="453" w:hanging="340"/>
            </w:pPr>
            <w:r>
              <w:t>2 =</w:t>
            </w:r>
            <w:r>
              <w:tab/>
              <w:t>über 37,</w:t>
            </w:r>
            <w:del w:id="230" w:author="IQTIG" w:date="2020-04-28T19:47:00Z">
              <w:r w:rsidR="00C93DDD">
                <w:delText>2</w:delText>
              </w:r>
            </w:del>
            <w:ins w:id="231" w:author="IQTIG" w:date="2020-04-28T19:47:00Z">
              <w:r>
                <w:t>8</w:t>
              </w:r>
            </w:ins>
            <w:r>
              <w:t>°C</w:t>
            </w:r>
          </w:p>
          <w:p w14:paraId="34E445D0" w14:textId="77777777" w:rsidR="000F0644" w:rsidRPr="00743DF3" w:rsidRDefault="00227B04" w:rsidP="00177070">
            <w:pPr>
              <w:pStyle w:val="Tabellentext"/>
              <w:ind w:left="453" w:hanging="340"/>
            </w:pPr>
            <w:r>
              <w:t>3 =</w:t>
            </w:r>
            <w:r>
              <w:tab/>
              <w:t>nicht bestimmt</w:t>
            </w:r>
          </w:p>
        </w:tc>
        <w:tc>
          <w:tcPr>
            <w:tcW w:w="1328" w:type="pct"/>
          </w:tcPr>
          <w:p w14:paraId="345700D3" w14:textId="77777777" w:rsidR="000F0644" w:rsidRPr="00743DF3" w:rsidRDefault="00227B04" w:rsidP="000361A4">
            <w:pPr>
              <w:pStyle w:val="Tabellentext"/>
            </w:pPr>
            <w:r>
              <w:t>ENTLTEMPERAT</w:t>
            </w:r>
          </w:p>
        </w:tc>
      </w:tr>
      <w:tr w:rsidR="00275B01" w:rsidRPr="00743DF3" w14:paraId="53F93B6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4610E3B" w14:textId="77777777" w:rsidR="000F0644" w:rsidRPr="00743DF3" w:rsidRDefault="00227B04" w:rsidP="000361A4">
            <w:pPr>
              <w:pStyle w:val="Tabellentext"/>
            </w:pPr>
            <w:r>
              <w:t>32:B</w:t>
            </w:r>
          </w:p>
        </w:tc>
        <w:tc>
          <w:tcPr>
            <w:tcW w:w="1075" w:type="pct"/>
          </w:tcPr>
          <w:p w14:paraId="7A6BE936" w14:textId="77777777" w:rsidR="000F0644" w:rsidRPr="00743DF3" w:rsidRDefault="00227B04" w:rsidP="000361A4">
            <w:pPr>
              <w:pStyle w:val="Tabellentext"/>
            </w:pPr>
            <w:r>
              <w:t xml:space="preserve">Sauerstoffsättigung </w:t>
            </w:r>
          </w:p>
        </w:tc>
        <w:tc>
          <w:tcPr>
            <w:tcW w:w="326" w:type="pct"/>
          </w:tcPr>
          <w:p w14:paraId="18DEBF85" w14:textId="77777777" w:rsidR="000F0644" w:rsidRPr="00743DF3" w:rsidRDefault="00227B04" w:rsidP="000361A4">
            <w:pPr>
              <w:pStyle w:val="Tabellentext"/>
            </w:pPr>
            <w:r>
              <w:t>K</w:t>
            </w:r>
          </w:p>
        </w:tc>
        <w:tc>
          <w:tcPr>
            <w:tcW w:w="1646" w:type="pct"/>
          </w:tcPr>
          <w:p w14:paraId="34661162" w14:textId="77777777" w:rsidR="000F0644" w:rsidRPr="00743DF3" w:rsidRDefault="00227B04" w:rsidP="00177070">
            <w:pPr>
              <w:pStyle w:val="Tabellentext"/>
              <w:ind w:left="453" w:hanging="340"/>
            </w:pPr>
            <w:r>
              <w:t>1 =</w:t>
            </w:r>
            <w:r>
              <w:tab/>
              <w:t>unter 90%</w:t>
            </w:r>
          </w:p>
          <w:p w14:paraId="4AB59BB1" w14:textId="77777777" w:rsidR="000F0644" w:rsidRPr="00743DF3" w:rsidRDefault="00227B04" w:rsidP="00177070">
            <w:pPr>
              <w:pStyle w:val="Tabellentext"/>
              <w:ind w:left="453" w:hanging="340"/>
            </w:pPr>
            <w:r>
              <w:t>2 =</w:t>
            </w:r>
            <w:r>
              <w:tab/>
              <w:t>mindestens 90%</w:t>
            </w:r>
          </w:p>
          <w:p w14:paraId="3422ACE5" w14:textId="77777777" w:rsidR="000F0644" w:rsidRPr="00743DF3" w:rsidRDefault="00227B04" w:rsidP="00177070">
            <w:pPr>
              <w:pStyle w:val="Tabellentext"/>
              <w:ind w:left="453" w:hanging="340"/>
            </w:pPr>
            <w:r>
              <w:t>3 =</w:t>
            </w:r>
            <w:r>
              <w:tab/>
              <w:t>nicht bestimmt</w:t>
            </w:r>
          </w:p>
        </w:tc>
        <w:tc>
          <w:tcPr>
            <w:tcW w:w="1328" w:type="pct"/>
          </w:tcPr>
          <w:p w14:paraId="314F8DA2" w14:textId="77777777" w:rsidR="000F0644" w:rsidRPr="00743DF3" w:rsidRDefault="00227B04" w:rsidP="000361A4">
            <w:pPr>
              <w:pStyle w:val="Tabellentext"/>
            </w:pPr>
            <w:r>
              <w:t>ENTLO2SAETTIG</w:t>
            </w:r>
          </w:p>
        </w:tc>
      </w:tr>
      <w:tr w:rsidR="00275B01" w:rsidRPr="00743DF3" w14:paraId="4C77DE6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B696139" w14:textId="77777777" w:rsidR="000F0644" w:rsidRPr="00743DF3" w:rsidRDefault="00227B04" w:rsidP="000361A4">
            <w:pPr>
              <w:pStyle w:val="Tabellentext"/>
            </w:pPr>
            <w:r>
              <w:t>33:B</w:t>
            </w:r>
          </w:p>
        </w:tc>
        <w:tc>
          <w:tcPr>
            <w:tcW w:w="1075" w:type="pct"/>
          </w:tcPr>
          <w:p w14:paraId="34C38A05" w14:textId="77777777" w:rsidR="000F0644" w:rsidRPr="00743DF3" w:rsidRDefault="00227B04" w:rsidP="000361A4">
            <w:pPr>
              <w:pStyle w:val="Tabellentext"/>
            </w:pPr>
            <w:r>
              <w:t xml:space="preserve">Blutdruck systolisch </w:t>
            </w:r>
          </w:p>
        </w:tc>
        <w:tc>
          <w:tcPr>
            <w:tcW w:w="326" w:type="pct"/>
          </w:tcPr>
          <w:p w14:paraId="4C92B224" w14:textId="77777777" w:rsidR="000F0644" w:rsidRPr="00743DF3" w:rsidRDefault="00227B04" w:rsidP="000361A4">
            <w:pPr>
              <w:pStyle w:val="Tabellentext"/>
            </w:pPr>
            <w:r>
              <w:t>K</w:t>
            </w:r>
          </w:p>
        </w:tc>
        <w:tc>
          <w:tcPr>
            <w:tcW w:w="1646" w:type="pct"/>
          </w:tcPr>
          <w:p w14:paraId="32C8DE21" w14:textId="77777777" w:rsidR="000F0644" w:rsidRPr="00743DF3" w:rsidRDefault="00227B04" w:rsidP="00177070">
            <w:pPr>
              <w:pStyle w:val="Tabellentext"/>
              <w:ind w:left="453" w:hanging="340"/>
            </w:pPr>
            <w:r>
              <w:t>1 =</w:t>
            </w:r>
            <w:r>
              <w:tab/>
              <w:t>unter 90 mmHg</w:t>
            </w:r>
          </w:p>
          <w:p w14:paraId="5EFE63AA" w14:textId="77777777" w:rsidR="000F0644" w:rsidRPr="00743DF3" w:rsidRDefault="00227B04" w:rsidP="00177070">
            <w:pPr>
              <w:pStyle w:val="Tabellentext"/>
              <w:ind w:left="453" w:hanging="340"/>
            </w:pPr>
            <w:r>
              <w:t>2 =</w:t>
            </w:r>
            <w:r>
              <w:tab/>
              <w:t>mindestens 90 mmHg</w:t>
            </w:r>
          </w:p>
          <w:p w14:paraId="60425C21" w14:textId="77777777" w:rsidR="000F0644" w:rsidRPr="00743DF3" w:rsidRDefault="00227B04" w:rsidP="00177070">
            <w:pPr>
              <w:pStyle w:val="Tabellentext"/>
              <w:ind w:left="453" w:hanging="340"/>
            </w:pPr>
            <w:r>
              <w:t>3 =</w:t>
            </w:r>
            <w:r>
              <w:tab/>
              <w:t>nicht bestimmt</w:t>
            </w:r>
          </w:p>
        </w:tc>
        <w:tc>
          <w:tcPr>
            <w:tcW w:w="1328" w:type="pct"/>
          </w:tcPr>
          <w:p w14:paraId="6CD542FD" w14:textId="77777777" w:rsidR="000F0644" w:rsidRPr="00743DF3" w:rsidRDefault="00227B04" w:rsidP="000361A4">
            <w:pPr>
              <w:pStyle w:val="Tabellentext"/>
            </w:pPr>
            <w:r>
              <w:t>ENTLRRSYST</w:t>
            </w:r>
          </w:p>
        </w:tc>
      </w:tr>
    </w:tbl>
    <w:p w14:paraId="2D9C881D" w14:textId="77777777" w:rsidR="00C1484F" w:rsidRDefault="00C1484F">
      <w:pPr>
        <w:sectPr w:rsidR="00C1484F" w:rsidSect="00163BAC">
          <w:headerReference w:type="even" r:id="rId113"/>
          <w:headerReference w:type="default" r:id="rId114"/>
          <w:footerReference w:type="even" r:id="rId115"/>
          <w:footerReference w:type="default" r:id="rId116"/>
          <w:headerReference w:type="first" r:id="rId117"/>
          <w:footerReference w:type="first" r:id="rId118"/>
          <w:pgSz w:w="11906" w:h="16838"/>
          <w:pgMar w:top="1418" w:right="1134" w:bottom="1418" w:left="1701" w:header="454" w:footer="737" w:gutter="0"/>
          <w:cols w:space="708"/>
          <w:docGrid w:linePitch="360"/>
        </w:sectPr>
      </w:pPr>
    </w:p>
    <w:p w14:paraId="691E80D2" w14:textId="77777777" w:rsidR="0094520C" w:rsidRDefault="00227B04"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4DA6A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40F2A5" w14:textId="77777777" w:rsidR="000517F0" w:rsidRPr="000517F0" w:rsidRDefault="00227B04" w:rsidP="009A4847">
            <w:pPr>
              <w:pStyle w:val="Tabellenkopf"/>
            </w:pPr>
            <w:r>
              <w:t>ID</w:t>
            </w:r>
          </w:p>
        </w:tc>
        <w:tc>
          <w:tcPr>
            <w:tcW w:w="5885" w:type="dxa"/>
          </w:tcPr>
          <w:p w14:paraId="20A99589" w14:textId="77777777" w:rsidR="000517F0"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2036</w:t>
            </w:r>
          </w:p>
        </w:tc>
      </w:tr>
      <w:tr w:rsidR="000955B5" w14:paraId="0E7A26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2E163E" w14:textId="77777777" w:rsidR="000955B5" w:rsidRDefault="00227B04" w:rsidP="009A4847">
            <w:pPr>
              <w:pStyle w:val="Tabellenkopf"/>
            </w:pPr>
            <w:r>
              <w:t>Bezeichnung</w:t>
            </w:r>
          </w:p>
        </w:tc>
        <w:tc>
          <w:tcPr>
            <w:tcW w:w="5885" w:type="dxa"/>
          </w:tcPr>
          <w:p w14:paraId="051840CA" w14:textId="77777777" w:rsidR="000955B5"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Erfüllung klinischer Stabilitätskriterien bis zur Entlassung</w:t>
            </w:r>
          </w:p>
        </w:tc>
      </w:tr>
      <w:tr w:rsidR="000955B5" w14:paraId="341157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352080" w14:textId="77777777" w:rsidR="000955B5" w:rsidRDefault="00227B04" w:rsidP="009A4847">
            <w:pPr>
              <w:pStyle w:val="Tabellenkopf"/>
            </w:pPr>
            <w:r>
              <w:t>Indikatortyp</w:t>
            </w:r>
          </w:p>
        </w:tc>
        <w:tc>
          <w:tcPr>
            <w:tcW w:w="5885" w:type="dxa"/>
          </w:tcPr>
          <w:p w14:paraId="342CC1BE" w14:textId="77777777" w:rsidR="000955B5"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C7A913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59ECDC" w14:textId="77777777" w:rsidR="000955B5" w:rsidRDefault="00227B04" w:rsidP="000955B5">
            <w:pPr>
              <w:pStyle w:val="Tabellenkopf"/>
            </w:pPr>
            <w:r>
              <w:t>Art des Wertes</w:t>
            </w:r>
          </w:p>
        </w:tc>
        <w:tc>
          <w:tcPr>
            <w:tcW w:w="5885" w:type="dxa"/>
          </w:tcPr>
          <w:p w14:paraId="4CE085D1"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5FF852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21F991" w14:textId="77777777" w:rsidR="000955B5" w:rsidRDefault="00227B04" w:rsidP="000955B5">
            <w:pPr>
              <w:pStyle w:val="Tabellenkopf"/>
            </w:pPr>
            <w:r>
              <w:t>Bezug zum Verfahren</w:t>
            </w:r>
          </w:p>
        </w:tc>
        <w:tc>
          <w:tcPr>
            <w:tcW w:w="5885" w:type="dxa"/>
          </w:tcPr>
          <w:p w14:paraId="637022EA"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C1D61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8CB273" w14:textId="0D941A6E" w:rsidR="000955B5" w:rsidRDefault="00C93DDD" w:rsidP="000955B5">
            <w:pPr>
              <w:pStyle w:val="Tabellenkopf"/>
            </w:pPr>
            <w:del w:id="232" w:author="IQTIG" w:date="2020-04-28T19:47:00Z">
              <w:r>
                <w:delText>Bewertungsart</w:delText>
              </w:r>
            </w:del>
            <w:ins w:id="233" w:author="IQTIG" w:date="2020-04-28T19:47:00Z">
              <w:r w:rsidR="00227B04">
                <w:t>Berechnungsart</w:t>
              </w:r>
            </w:ins>
          </w:p>
        </w:tc>
        <w:tc>
          <w:tcPr>
            <w:tcW w:w="5885" w:type="dxa"/>
          </w:tcPr>
          <w:p w14:paraId="34A6BFEB"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0D58E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344D7F" w14:textId="05C6AD0E" w:rsidR="000955B5" w:rsidRDefault="00227B04" w:rsidP="000955B5">
            <w:pPr>
              <w:pStyle w:val="Tabellenkopf"/>
            </w:pPr>
            <w:r>
              <w:t xml:space="preserve">Referenzbereich </w:t>
            </w:r>
            <w:del w:id="234" w:author="IQTIG" w:date="2020-04-28T19:47:00Z">
              <w:r w:rsidR="00C93DDD">
                <w:delText>2018</w:delText>
              </w:r>
            </w:del>
            <w:ins w:id="235" w:author="IQTIG" w:date="2020-04-28T19:47:00Z">
              <w:r>
                <w:t>2019</w:t>
              </w:r>
            </w:ins>
          </w:p>
        </w:tc>
        <w:tc>
          <w:tcPr>
            <w:tcW w:w="5885" w:type="dxa"/>
          </w:tcPr>
          <w:p w14:paraId="078DAA93"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09F32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BB6D7CB" w14:textId="31E9A351" w:rsidR="000955B5" w:rsidRDefault="00227B04" w:rsidP="00CA48E9">
            <w:pPr>
              <w:pStyle w:val="Tabellenkopf"/>
            </w:pPr>
            <w:r w:rsidRPr="00E37ACC">
              <w:t xml:space="preserve">Referenzbereich </w:t>
            </w:r>
            <w:del w:id="236" w:author="IQTIG" w:date="2020-04-28T19:47:00Z">
              <w:r w:rsidR="00C93DDD">
                <w:delText>2017</w:delText>
              </w:r>
            </w:del>
            <w:ins w:id="237" w:author="IQTIG" w:date="2020-04-28T19:47:00Z">
              <w:r>
                <w:t>2018</w:t>
              </w:r>
            </w:ins>
          </w:p>
        </w:tc>
        <w:tc>
          <w:tcPr>
            <w:tcW w:w="5885" w:type="dxa"/>
          </w:tcPr>
          <w:p w14:paraId="30816F7F"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3364DB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6430A2" w14:textId="6B2B1ADD" w:rsidR="000955B5" w:rsidRDefault="00227B04" w:rsidP="000955B5">
            <w:pPr>
              <w:pStyle w:val="Tabellenkopf"/>
            </w:pPr>
            <w:r>
              <w:t xml:space="preserve">Erläuterung zum Referenzbereich </w:t>
            </w:r>
            <w:del w:id="238" w:author="IQTIG" w:date="2020-04-28T19:47:00Z">
              <w:r w:rsidR="00C93DDD">
                <w:delText>2018</w:delText>
              </w:r>
            </w:del>
            <w:ins w:id="239" w:author="IQTIG" w:date="2020-04-28T19:47:00Z">
              <w:r>
                <w:t>2019</w:t>
              </w:r>
            </w:ins>
          </w:p>
        </w:tc>
        <w:tc>
          <w:tcPr>
            <w:tcW w:w="5885" w:type="dxa"/>
          </w:tcPr>
          <w:p w14:paraId="6CAA7ACF"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B82D2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510CEC" w14:textId="6FB27237" w:rsidR="000955B5" w:rsidRDefault="00227B04" w:rsidP="000955B5">
            <w:pPr>
              <w:pStyle w:val="Tabellenkopf"/>
            </w:pPr>
            <w:r>
              <w:t xml:space="preserve">Erläuterung zum Strukturierten Dialog bzw. Stellungnahmeverfahren </w:t>
            </w:r>
            <w:del w:id="240" w:author="IQTIG" w:date="2020-04-28T19:47:00Z">
              <w:r w:rsidR="00C93DDD">
                <w:delText>2018</w:delText>
              </w:r>
            </w:del>
            <w:ins w:id="241" w:author="IQTIG" w:date="2020-04-28T19:47:00Z">
              <w:r>
                <w:t>2019</w:t>
              </w:r>
            </w:ins>
          </w:p>
        </w:tc>
        <w:tc>
          <w:tcPr>
            <w:tcW w:w="5885" w:type="dxa"/>
          </w:tcPr>
          <w:p w14:paraId="01699B98"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CB7BF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C83497" w14:textId="77777777" w:rsidR="000955B5" w:rsidRDefault="00227B04" w:rsidP="000955B5">
            <w:pPr>
              <w:pStyle w:val="Tabellenkopf"/>
            </w:pPr>
            <w:r w:rsidRPr="00E37ACC">
              <w:t>Methode der Risikoadjustierung</w:t>
            </w:r>
          </w:p>
        </w:tc>
        <w:tc>
          <w:tcPr>
            <w:tcW w:w="5885" w:type="dxa"/>
          </w:tcPr>
          <w:p w14:paraId="3F9686A2"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651A3B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36C85C" w14:textId="77777777" w:rsidR="000955B5" w:rsidRPr="00E37ACC" w:rsidRDefault="00227B04" w:rsidP="000955B5">
            <w:pPr>
              <w:pStyle w:val="Tabellenkopf"/>
            </w:pPr>
            <w:r>
              <w:t>Erläuterung der Risikoadjustierung</w:t>
            </w:r>
          </w:p>
        </w:tc>
        <w:tc>
          <w:tcPr>
            <w:tcW w:w="5885" w:type="dxa"/>
          </w:tcPr>
          <w:p w14:paraId="50B12127"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61636A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01B34F" w14:textId="77777777" w:rsidR="000955B5" w:rsidRPr="00E37ACC" w:rsidRDefault="00227B04" w:rsidP="000955B5">
            <w:pPr>
              <w:pStyle w:val="Tabellenkopf"/>
            </w:pPr>
            <w:r w:rsidRPr="00E37ACC">
              <w:t>Rechenregeln</w:t>
            </w:r>
          </w:p>
        </w:tc>
        <w:tc>
          <w:tcPr>
            <w:tcW w:w="5885" w:type="dxa"/>
          </w:tcPr>
          <w:p w14:paraId="5D48E11F"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FF1532E"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ins w:id="242" w:author="IQTIG" w:date="2020-04-28T19:47:00Z">
              <w:r>
                <w:t xml:space="preserve">Patientinnen und </w:t>
              </w:r>
            </w:ins>
            <w:r>
              <w:t>Patienten, die bis zur Entlassung nach Hause mindestens sechs klinische Stabilitätskriterien erfüllen</w:t>
            </w:r>
          </w:p>
          <w:p w14:paraId="7810DB48"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9B9559D"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Alle</w:t>
            </w:r>
            <w:ins w:id="243" w:author="IQTIG" w:date="2020-04-28T19:47:00Z">
              <w:r>
                <w:t xml:space="preserve"> Patientinnen und</w:t>
              </w:r>
            </w:ins>
            <w:r>
              <w:t xml:space="preserve"> Patienten mit einem der Entlassungsgründe </w:t>
            </w:r>
            <w:r>
              <w:br/>
              <w:t xml:space="preserve">  01 = Behandlung regulär beendet ODER </w:t>
            </w:r>
            <w:r>
              <w:br/>
              <w:t xml:space="preserve">  02 = Behandlung regulär beendet, nachstationäre Behandlung vorgesehen ODER </w:t>
            </w:r>
            <w:r>
              <w:br/>
              <w:t xml:space="preserve">  03 = Behandlung aus sonstigen Gründen beendet ODER </w:t>
            </w:r>
            <w:r>
              <w:br/>
              <w:t xml:space="preserve">  13 = Externe Verlegung zur psychiatrischen Behandlung ODER </w:t>
            </w:r>
            <w:r>
              <w:br/>
              <w:t xml:space="preserve">  14 = Behandlung aus sonstigen Gründen beendet, nachstationäre Behandlung vorgesehen </w:t>
            </w:r>
            <w:r>
              <w:br/>
              <w:t xml:space="preserve">UND vollständig gemessenen klinischen Stabilitätskriterien unter Ausschluss von </w:t>
            </w:r>
            <w:ins w:id="244" w:author="IQTIG" w:date="2020-04-28T19:47:00Z">
              <w:r>
                <w:t xml:space="preserve">Patientinnen und </w:t>
              </w:r>
            </w:ins>
            <w:r>
              <w:t>Patienten mit dokumentierter Therapieeinstellung</w:t>
            </w:r>
          </w:p>
        </w:tc>
      </w:tr>
      <w:tr w:rsidR="000955B5" w14:paraId="04FC86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3AD371" w14:textId="77777777" w:rsidR="000955B5" w:rsidRPr="00E37ACC" w:rsidRDefault="00227B04" w:rsidP="000955B5">
            <w:pPr>
              <w:pStyle w:val="Tabellenkopf"/>
            </w:pPr>
            <w:r w:rsidRPr="00E37ACC">
              <w:t>Erläuterung der Rechenregel</w:t>
            </w:r>
          </w:p>
        </w:tc>
        <w:tc>
          <w:tcPr>
            <w:tcW w:w="5885" w:type="dxa"/>
          </w:tcPr>
          <w:p w14:paraId="04CE9A27"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80930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C5E518" w14:textId="77777777" w:rsidR="000955B5" w:rsidRPr="00E37ACC" w:rsidRDefault="00227B04" w:rsidP="000955B5">
            <w:pPr>
              <w:pStyle w:val="Tabellenkopf"/>
            </w:pPr>
            <w:r w:rsidRPr="00E37ACC">
              <w:t>Teildatensatzbezug</w:t>
            </w:r>
          </w:p>
        </w:tc>
        <w:tc>
          <w:tcPr>
            <w:tcW w:w="5885" w:type="dxa"/>
          </w:tcPr>
          <w:p w14:paraId="50F2A74E"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0955B5" w14:paraId="43046FE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8939AF" w14:textId="77777777" w:rsidR="000955B5" w:rsidRPr="00E37ACC" w:rsidRDefault="00227B04" w:rsidP="000955B5">
            <w:pPr>
              <w:pStyle w:val="Tabellenkopf"/>
            </w:pPr>
            <w:r w:rsidRPr="00E37ACC">
              <w:t>Zähler (Formel)</w:t>
            </w:r>
          </w:p>
        </w:tc>
        <w:tc>
          <w:tcPr>
            <w:tcW w:w="5885" w:type="dxa"/>
          </w:tcPr>
          <w:p w14:paraId="2276CF89" w14:textId="77777777" w:rsidR="000955B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row_sums(ENTLMENTAL %in% c(0, 2), </w:t>
            </w:r>
            <w:r>
              <w:rPr>
                <w:rStyle w:val="Code"/>
              </w:rPr>
              <w:br/>
              <w:t xml:space="preserve">         ENTLNAHRUNGORALENTERAL == 1, </w:t>
            </w:r>
            <w:r>
              <w:rPr>
                <w:rStyle w:val="Code"/>
              </w:rPr>
              <w:br/>
              <w:t xml:space="preserve">         ENTLATEMFREQ == 1, </w:t>
            </w:r>
            <w:r>
              <w:rPr>
                <w:rStyle w:val="Code"/>
              </w:rPr>
              <w:br/>
              <w:t xml:space="preserve">         ENTLHERZFREQ == 1, </w:t>
            </w:r>
            <w:r>
              <w:rPr>
                <w:rStyle w:val="Code"/>
              </w:rPr>
              <w:br/>
              <w:t xml:space="preserve">         ENTLTEMPERAT == 1, </w:t>
            </w:r>
            <w:r>
              <w:rPr>
                <w:rStyle w:val="Code"/>
              </w:rPr>
              <w:br/>
              <w:t xml:space="preserve">         ENTLO2SAETTIG == 2, </w:t>
            </w:r>
            <w:r>
              <w:rPr>
                <w:rStyle w:val="Code"/>
              </w:rPr>
              <w:br/>
              <w:t xml:space="preserve">         ENTLRRSYST == 2) &gt;= 6</w:t>
            </w:r>
          </w:p>
        </w:tc>
      </w:tr>
      <w:tr w:rsidR="00CA3AE5" w14:paraId="35E07F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4575B7" w14:textId="77777777" w:rsidR="00CA3AE5" w:rsidRPr="00E37ACC" w:rsidRDefault="00227B04" w:rsidP="00CA3AE5">
            <w:pPr>
              <w:pStyle w:val="Tabellenkopf"/>
            </w:pPr>
            <w:r w:rsidRPr="00E37ACC">
              <w:t>Nenner (Formel)</w:t>
            </w:r>
          </w:p>
        </w:tc>
        <w:tc>
          <w:tcPr>
            <w:tcW w:w="5885" w:type="dxa"/>
          </w:tcPr>
          <w:p w14:paraId="2FC1B8EF" w14:textId="77777777" w:rsidR="00CA3AE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fn_EntlgrundPNEU &amp; !is.na(ENTLMENTAL) &amp; !is.na(ENTLNAHRUNGORALENTERAL) &amp; </w:t>
            </w:r>
            <w:r>
              <w:rPr>
                <w:rStyle w:val="Code"/>
              </w:rPr>
              <w:br/>
              <w:t xml:space="preserve">ENTLATEMFREQ %in% c(1,2) &amp; </w:t>
            </w:r>
            <w:r>
              <w:rPr>
                <w:rStyle w:val="Code"/>
              </w:rPr>
              <w:br/>
              <w:t xml:space="preserve">ENTLHERZFREQ %in% c(1,2) &amp; </w:t>
            </w:r>
            <w:r>
              <w:rPr>
                <w:rStyle w:val="Code"/>
              </w:rPr>
              <w:br/>
              <w:t xml:space="preserve">ENTLTEMPERAT %in% c(1,2) &amp; </w:t>
            </w:r>
            <w:r>
              <w:rPr>
                <w:rStyle w:val="Code"/>
              </w:rPr>
              <w:br/>
              <w:t xml:space="preserve">ENTLO2SAETTIG %in% c(1,2) &amp; </w:t>
            </w:r>
            <w:r>
              <w:rPr>
                <w:rStyle w:val="Code"/>
              </w:rPr>
              <w:br/>
              <w:t xml:space="preserve">ENTLRRSYST %in% c(1,2) &amp; </w:t>
            </w:r>
            <w:r>
              <w:rPr>
                <w:rStyle w:val="Code"/>
              </w:rPr>
              <w:br/>
              <w:t>DOKUTHERAPIEVERZICHT %==% 0</w:t>
            </w:r>
          </w:p>
        </w:tc>
      </w:tr>
      <w:tr w:rsidR="00CA3AE5" w14:paraId="5F587F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802B41" w14:textId="77777777" w:rsidR="00CA3AE5" w:rsidRPr="00E37ACC" w:rsidRDefault="00227B04" w:rsidP="00CA3AE5">
            <w:pPr>
              <w:pStyle w:val="Tabellenkopf"/>
            </w:pPr>
            <w:r w:rsidRPr="00E37ACC">
              <w:t>Verwendete Funktionen</w:t>
            </w:r>
          </w:p>
        </w:tc>
        <w:tc>
          <w:tcPr>
            <w:tcW w:w="5885" w:type="dxa"/>
          </w:tcPr>
          <w:p w14:paraId="50080945" w14:textId="77777777" w:rsidR="00926BD3" w:rsidRPr="00926BD3" w:rsidRDefault="00227B04"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fn_EntlgrundPNEU</w:t>
            </w:r>
          </w:p>
        </w:tc>
      </w:tr>
      <w:tr w:rsidR="00CA3AE5" w14:paraId="78AB6D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12B9158" w14:textId="77777777" w:rsidR="00CA3AE5" w:rsidRPr="00E37ACC" w:rsidRDefault="00227B04" w:rsidP="00CA3AE5">
            <w:pPr>
              <w:pStyle w:val="Tabellenkopf"/>
            </w:pPr>
            <w:r w:rsidRPr="00E37ACC">
              <w:lastRenderedPageBreak/>
              <w:t>Verwendete Listen</w:t>
            </w:r>
          </w:p>
        </w:tc>
        <w:tc>
          <w:tcPr>
            <w:tcW w:w="5885" w:type="dxa"/>
          </w:tcPr>
          <w:p w14:paraId="5F73CDCF" w14:textId="77777777" w:rsidR="00CA3AE5" w:rsidRPr="00926BD3" w:rsidRDefault="00227B04"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389C1C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87E4D5" w14:textId="77777777" w:rsidR="00CA3AE5" w:rsidRPr="00E37ACC" w:rsidRDefault="00227B04" w:rsidP="00CA3AE5">
            <w:pPr>
              <w:pStyle w:val="Tabellenkopf"/>
            </w:pPr>
            <w:r>
              <w:t>Darstellung</w:t>
            </w:r>
          </w:p>
        </w:tc>
        <w:tc>
          <w:tcPr>
            <w:tcW w:w="5885" w:type="dxa"/>
          </w:tcPr>
          <w:p w14:paraId="6F62B3E4"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2B140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107311" w14:textId="77777777" w:rsidR="00CA3AE5" w:rsidRPr="00E37ACC" w:rsidRDefault="00227B04" w:rsidP="00CA3AE5">
            <w:pPr>
              <w:pStyle w:val="Tabellenkopf"/>
            </w:pPr>
            <w:r>
              <w:t>Grafik</w:t>
            </w:r>
          </w:p>
        </w:tc>
        <w:tc>
          <w:tcPr>
            <w:tcW w:w="5885" w:type="dxa"/>
          </w:tcPr>
          <w:p w14:paraId="0A1B41A0"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0E8058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0698F2" w14:textId="77777777" w:rsidR="00CA3AE5" w:rsidRPr="00E37ACC" w:rsidRDefault="00227B04" w:rsidP="00CA3AE5">
            <w:pPr>
              <w:pStyle w:val="Tabellenkopf"/>
            </w:pPr>
            <w:r>
              <w:t>Vergleichbarkeit mit Vorjahresergebnissen</w:t>
            </w:r>
          </w:p>
        </w:tc>
        <w:tc>
          <w:tcPr>
            <w:tcW w:w="5885" w:type="dxa"/>
          </w:tcPr>
          <w:p w14:paraId="19266471" w14:textId="2BD49168" w:rsidR="00CA3AE5" w:rsidRDefault="00C93DDD" w:rsidP="00CA3AE5">
            <w:pPr>
              <w:pStyle w:val="Tabellentext"/>
              <w:cnfStyle w:val="000000000000" w:firstRow="0" w:lastRow="0" w:firstColumn="0" w:lastColumn="0" w:oddVBand="0" w:evenVBand="0" w:oddHBand="0" w:evenHBand="0" w:firstRowFirstColumn="0" w:firstRowLastColumn="0" w:lastRowFirstColumn="0" w:lastRowLastColumn="0"/>
            </w:pPr>
            <w:del w:id="245" w:author="IQTIG" w:date="2020-04-28T19:47:00Z">
              <w:r>
                <w:delText>Kennzahl im Vorjahr nicht berechnet</w:delText>
              </w:r>
            </w:del>
            <w:ins w:id="246" w:author="IQTIG" w:date="2020-04-28T19:47:00Z">
              <w:r w:rsidR="00227B04">
                <w:t>Eingeschränkt vergleichbar</w:t>
              </w:r>
            </w:ins>
          </w:p>
        </w:tc>
      </w:tr>
    </w:tbl>
    <w:p w14:paraId="102850DA" w14:textId="77777777" w:rsidR="009E1781" w:rsidRDefault="002F6B40" w:rsidP="00AA7E2B">
      <w:pPr>
        <w:pStyle w:val="Tabellentext"/>
        <w:spacing w:before="0" w:after="0" w:line="20" w:lineRule="exact"/>
        <w:ind w:left="0" w:right="0"/>
      </w:pPr>
    </w:p>
    <w:p w14:paraId="75B28226" w14:textId="77777777" w:rsidR="00C1484F" w:rsidRDefault="00C1484F">
      <w:pPr>
        <w:sectPr w:rsidR="00C1484F" w:rsidSect="00AD6E6F">
          <w:pgSz w:w="11906" w:h="16838"/>
          <w:pgMar w:top="1418" w:right="1134" w:bottom="1418" w:left="1701" w:header="454" w:footer="737" w:gutter="0"/>
          <w:cols w:space="708"/>
          <w:docGrid w:linePitch="360"/>
        </w:sectPr>
      </w:pPr>
    </w:p>
    <w:p w14:paraId="5C37EC88" w14:textId="77777777" w:rsidR="00D40AF7" w:rsidRDefault="00227B04" w:rsidP="00CC206C">
      <w:pPr>
        <w:pStyle w:val="Absatzberschriftebene2nurinNavigation"/>
      </w:pPr>
      <w:r>
        <w:lastRenderedPageBreak/>
        <w:t>Literatur</w:t>
      </w:r>
    </w:p>
    <w:p w14:paraId="6879F9A4" w14:textId="77777777" w:rsidR="00370A14" w:rsidRPr="00370A14" w:rsidRDefault="00227B04" w:rsidP="00B749F9">
      <w:pPr>
        <w:pStyle w:val="Literatur"/>
      </w:pPr>
      <w:r>
        <w:t>DGP [Deutsche Gesellschaft für Pneumologie und Beatmungsmedizin]; PEG [Paul-Ehrlich-Gesellschaft für Chemotherapie]; DGI [Deutsche Gesellschaft für Infektiologie]; Kompetenznetzwerk CAPNETZ; ÖGP [Österreichischen Gesellschaft für Pneumologie]; ÖGIT [Österreichischen Gesellschaft für Infektionskrankheiten und Tropenmedizin]; et al. (2016): AWMF-Registernummer 020-020. S3-Leitlinie: Behandlung von erwachsenen Patienten mit ambulant erworbener Pneumonie und Prävention – Update 2016 [Langfassung]. Update: 25.02.2016. Berlin: DGP [u. a.]. URL: http://www.awmf.org/uploads/tx_szleitlinien/020-020l_S3_ambulant_erworbene_Pneumonie_Behandlung_Praevention_2016-02-2.pdf (abgerufen am: 09.01.2019).</w:t>
      </w:r>
    </w:p>
    <w:p w14:paraId="2A6AF96C" w14:textId="77777777" w:rsidR="00370A14" w:rsidRPr="00370A14" w:rsidRDefault="002F6B40" w:rsidP="00B749F9">
      <w:pPr>
        <w:pStyle w:val="Literatur"/>
      </w:pPr>
    </w:p>
    <w:p w14:paraId="64EF6CD7" w14:textId="77777777" w:rsidR="00370A14" w:rsidRPr="00370A14" w:rsidRDefault="00227B04" w:rsidP="00B749F9">
      <w:pPr>
        <w:pStyle w:val="Literatur"/>
      </w:pPr>
      <w:r>
        <w:t>Halm, EA; Fine, MJ; Marrie, TJ; Coley, CM; Kapoor, WN; Obrosky, DS; et al. (1998): Time to Clinical Stability in Patients Hospitalized With Community-Acquired Pneumonia: Implications for Practice Guidelines. JAMA – Journal of the American Medical Association 279(18): 1452-1457. DOI: 10.1001/jama.279.18.1452.</w:t>
      </w:r>
    </w:p>
    <w:p w14:paraId="502F4E52" w14:textId="77777777" w:rsidR="00370A14" w:rsidRPr="00370A14" w:rsidRDefault="002F6B40" w:rsidP="00B749F9">
      <w:pPr>
        <w:pStyle w:val="Literatur"/>
      </w:pPr>
    </w:p>
    <w:p w14:paraId="41DC6DF1" w14:textId="77777777" w:rsidR="00370A14" w:rsidRPr="00370A14" w:rsidRDefault="00227B04" w:rsidP="00B749F9">
      <w:pPr>
        <w:pStyle w:val="Literatur"/>
      </w:pPr>
      <w:r>
        <w:t>Halm, EA; Fine, MJ; Kapoor, WN; Singer, DE; Marrie, TJ; Siu, AL (2002): Instability on Hospital Discharge and the Risk of Adverse Outcomes in Patients with Pneumonia. Archives of Internal Medicine 162(11): 1278-1284. DOI: 10.1001/archinte.162.11.1278.</w:t>
      </w:r>
    </w:p>
    <w:p w14:paraId="40727B56" w14:textId="77777777" w:rsidR="00370A14" w:rsidRPr="00370A14" w:rsidRDefault="002F6B40" w:rsidP="00B749F9">
      <w:pPr>
        <w:pStyle w:val="Literatur"/>
      </w:pPr>
    </w:p>
    <w:p w14:paraId="02F26258" w14:textId="77777777" w:rsidR="00370A14" w:rsidRPr="00370A14" w:rsidRDefault="00227B04" w:rsidP="00B749F9">
      <w:pPr>
        <w:pStyle w:val="Literatur"/>
      </w:pPr>
      <w:r>
        <w:t>Lim, WS; Baudouin, SV; Hill, AT; Jamieson, C; Le Jeune, I; Macfarlane, JT; et al. (2009): British Thoracic Society guidelines for the management of community acquired pneumonia in adults: update 2009. Thorax 64(Suppl. 3): iii1-iii55. URL: https://www.brit-thoracic.org.uk/document-library/clinical-information/pneumonia/adult-pneumonia/bts-guidelines-for-the-management-of-community-acquired-pneumonia-in-adults-2009-update/ (abgerufen am: 28.01.2019).</w:t>
      </w:r>
    </w:p>
    <w:p w14:paraId="27B3841D" w14:textId="77777777" w:rsidR="00370A14" w:rsidRPr="00370A14" w:rsidRDefault="002F6B40" w:rsidP="00B749F9">
      <w:pPr>
        <w:pStyle w:val="Literatur"/>
      </w:pPr>
    </w:p>
    <w:p w14:paraId="2CE02494" w14:textId="77777777" w:rsidR="00370A14" w:rsidRPr="00370A14" w:rsidRDefault="00227B04" w:rsidP="00B749F9">
      <w:pPr>
        <w:pStyle w:val="Literatur"/>
      </w:pPr>
      <w:r>
        <w:t>NCGC [National Clinical Guideline Centre] (2014): NICE Clinical Guideline CG191. Diagnosis and management of community- and hospital-acquired pneumonia in adults [Full Guideline]. [Stand:] 03.12.2014. NCGC. URL: https://www.nice.org.uk/guidance/cg191/evidence/full-guideline-pdf-193389085 (abgerufen am: 09.01.2019).</w:t>
      </w:r>
    </w:p>
    <w:p w14:paraId="2DE81CA8" w14:textId="77777777" w:rsidR="00C1484F" w:rsidRDefault="00C1484F">
      <w:pPr>
        <w:sectPr w:rsidR="00C1484F" w:rsidSect="00AA7698">
          <w:headerReference w:type="even" r:id="rId119"/>
          <w:headerReference w:type="default" r:id="rId120"/>
          <w:footerReference w:type="even" r:id="rId121"/>
          <w:footerReference w:type="default" r:id="rId122"/>
          <w:headerReference w:type="first" r:id="rId123"/>
          <w:footerReference w:type="first" r:id="rId124"/>
          <w:pgSz w:w="11906" w:h="16838"/>
          <w:pgMar w:top="1418" w:right="1134" w:bottom="1418" w:left="1701" w:header="454" w:footer="737" w:gutter="0"/>
          <w:cols w:space="708"/>
          <w:docGrid w:linePitch="360"/>
        </w:sectPr>
      </w:pPr>
    </w:p>
    <w:p w14:paraId="3CA0192C" w14:textId="77777777" w:rsidR="006D1B0D" w:rsidRDefault="00227B04" w:rsidP="0004540C">
      <w:pPr>
        <w:pStyle w:val="berschrift1ohneGliederung"/>
        <w:rPr>
          <w:ins w:id="247" w:author="IQTIG" w:date="2020-04-28T19:47:00Z"/>
        </w:rPr>
      </w:pPr>
      <w:bookmarkStart w:id="248" w:name="_Toc38997643"/>
      <w:ins w:id="249" w:author="IQTIG" w:date="2020-04-28T19:47:00Z">
        <w:r>
          <w:lastRenderedPageBreak/>
          <w:t>Gruppe: Sterblichkeit im Krankenhaus</w:t>
        </w:r>
        <w:bookmarkEnd w:id="248"/>
      </w:ins>
    </w:p>
    <w:tbl>
      <w:tblPr>
        <w:tblStyle w:val="IQTIGStandard"/>
        <w:tblW w:w="5000" w:type="pct"/>
        <w:tblLook w:val="0480" w:firstRow="0" w:lastRow="0" w:firstColumn="1" w:lastColumn="0" w:noHBand="0" w:noVBand="1"/>
      </w:tblPr>
      <w:tblGrid>
        <w:gridCol w:w="1985"/>
        <w:gridCol w:w="7086"/>
      </w:tblGrid>
      <w:tr w:rsidR="00C8258D" w:rsidRPr="00743DF3" w14:paraId="2399FC69" w14:textId="77777777" w:rsidTr="00DE233D">
        <w:trPr>
          <w:cnfStyle w:val="000000100000" w:firstRow="0" w:lastRow="0" w:firstColumn="0" w:lastColumn="0" w:oddVBand="0" w:evenVBand="0" w:oddHBand="1" w:evenHBand="0" w:firstRowFirstColumn="0" w:firstRowLastColumn="0" w:lastRowFirstColumn="0" w:lastRowLastColumn="0"/>
          <w:trHeight w:val="221"/>
          <w:ins w:id="250" w:author="IQTIG" w:date="2020-04-28T19:47:00Z"/>
        </w:trPr>
        <w:tc>
          <w:tcPr>
            <w:tcW w:w="1094" w:type="pct"/>
            <w:tcBorders>
              <w:top w:val="single" w:sz="8" w:space="0" w:color="005051"/>
              <w:bottom w:val="single" w:sz="4" w:space="0" w:color="auto"/>
            </w:tcBorders>
            <w:shd w:val="clear" w:color="auto" w:fill="E7E6E6"/>
          </w:tcPr>
          <w:p w14:paraId="64F2730A" w14:textId="77777777" w:rsidR="00C8258D" w:rsidRDefault="00227B04" w:rsidP="002E7D86">
            <w:pPr>
              <w:pStyle w:val="Tabellenkopf"/>
              <w:rPr>
                <w:ins w:id="251" w:author="IQTIG" w:date="2020-04-28T19:47:00Z"/>
              </w:rPr>
            </w:pPr>
            <w:ins w:id="252" w:author="IQTIG" w:date="2020-04-28T19:47:00Z">
              <w:r>
                <w:t>Bezeichnung Gruppe</w:t>
              </w:r>
            </w:ins>
          </w:p>
        </w:tc>
        <w:tc>
          <w:tcPr>
            <w:tcW w:w="3906" w:type="pct"/>
            <w:tcBorders>
              <w:bottom w:val="single" w:sz="8" w:space="0" w:color="005051"/>
            </w:tcBorders>
          </w:tcPr>
          <w:p w14:paraId="44344077" w14:textId="77777777" w:rsidR="00C8258D" w:rsidRDefault="00227B04" w:rsidP="00152136">
            <w:pPr>
              <w:pStyle w:val="Tabellentext"/>
              <w:rPr>
                <w:ins w:id="253" w:author="IQTIG" w:date="2020-04-28T19:47:00Z"/>
              </w:rPr>
            </w:pPr>
            <w:ins w:id="254" w:author="IQTIG" w:date="2020-04-28T19:47:00Z">
              <w:r>
                <w:t>Sterblichkeit im Krankenhaus</w:t>
              </w:r>
            </w:ins>
          </w:p>
        </w:tc>
      </w:tr>
      <w:tr w:rsidR="00AF0AAF" w:rsidRPr="00743DF3" w14:paraId="79DABB0A"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5750030" w14:textId="77777777" w:rsidR="00AF0AAF" w:rsidRPr="00743DF3" w:rsidRDefault="00227B04"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54952C8B" w14:textId="77777777" w:rsidR="00AF0AAF" w:rsidRPr="00743DF3" w:rsidRDefault="00227B04" w:rsidP="00152136">
            <w:pPr>
              <w:pStyle w:val="Tabellentext"/>
            </w:pPr>
            <w:r>
              <w:t>Niedrige Sterblichkeit im Krankenhaus</w:t>
            </w:r>
          </w:p>
        </w:tc>
      </w:tr>
    </w:tbl>
    <w:p w14:paraId="57467A13" w14:textId="77777777" w:rsidR="00AF0AAF" w:rsidRDefault="00227B04" w:rsidP="00E40CDC">
      <w:pPr>
        <w:pStyle w:val="Absatzberschriftebene2nurinNavigation"/>
      </w:pPr>
      <w:r>
        <w:t>Hintergrund</w:t>
      </w:r>
    </w:p>
    <w:p w14:paraId="45C60617" w14:textId="2B1D68C5" w:rsidR="00370A14" w:rsidRPr="00370A14" w:rsidRDefault="00227B04" w:rsidP="00A64D53">
      <w:pPr>
        <w:pStyle w:val="Standardlinksbndig"/>
      </w:pPr>
      <w:r>
        <w:t xml:space="preserve">Die ambulant erworbene Pneumonie ist eine Erkrankung mit hoher Morbidität und Mortalität. Aus den Daten der externen stationären Qualitätssicherung geht hervor, dass ca. 13-14 % der stationär behandelten Patientinnen und Patienten versterben, wobei die Letalitätsrate mit dem Lebensalter und Vorliegen von definierten Risikofaktoren statistisch assoziiert ist (Kohlhammer et al. 2005). Laut Menéndez et al. (2004) kann eine unzureichende Pneumonie-Behandlung mit einer 11-fach erhöhten Letalität einhergehen. Viele Patientinnen und Patienten mit einer ambulant erworbenen Pneumonie leiden unter schwerwiegenden Grunderkrankungen. Einige Studien geben Hinweise darauf, dass die Krankenhaus-Letalität und 30-Tage-Letalität durch die Implementierung von Leitlinien zur ambulant erworbenen Pneumonie in den Krankenhäusern gesenkt werden kann (Capelastegui et al. 2004, Mandell et al. 2007). </w:t>
      </w:r>
      <w:r>
        <w:br/>
        <w:t xml:space="preserve"> </w:t>
      </w:r>
      <w:r>
        <w:br/>
        <w:t xml:space="preserve">Seit dem Erfassungsjahr </w:t>
      </w:r>
      <w:del w:id="255" w:author="IQTIG" w:date="2020-04-28T19:47:00Z">
        <w:r w:rsidR="00C93DDD">
          <w:delText>2015 wird der</w:delText>
        </w:r>
      </w:del>
      <w:ins w:id="256" w:author="IQTIG" w:date="2020-04-28T19:47:00Z">
        <w:r>
          <w:t>2019 empfiehlt die Bundesfachgruppe, den</w:t>
        </w:r>
      </w:ins>
      <w:r>
        <w:t xml:space="preserve"> Sterblichkeitsindikator für alle Patientinnen und Patienten </w:t>
      </w:r>
      <w:del w:id="257" w:author="IQTIG" w:date="2020-04-28T19:47:00Z">
        <w:r w:rsidR="00C93DDD">
          <w:delText xml:space="preserve">berechnet und risikoadjustiert </w:delText>
        </w:r>
      </w:del>
      <w:ins w:id="258" w:author="IQTIG" w:date="2020-04-28T19:47:00Z">
        <w:r>
          <w:t xml:space="preserve">zu berechnen, bei denen kein palliatives Therapieziel in der Patientenakte dokumentiert wurde. Der Sterblichkeitsindikator wird </w:t>
        </w:r>
      </w:ins>
      <w:r>
        <w:t>mittels multipler logistischer Regression</w:t>
      </w:r>
      <w:ins w:id="259" w:author="IQTIG" w:date="2020-04-28T19:47:00Z">
        <w:r>
          <w:t xml:space="preserve"> risikoadjustiert</w:t>
        </w:r>
      </w:ins>
      <w:r>
        <w:t xml:space="preserve">. </w:t>
      </w:r>
      <w:r>
        <w:br/>
        <w:t xml:space="preserve"> </w:t>
      </w:r>
      <w:r>
        <w:br/>
        <w:t>Als Regressionsgewichte werden Risikofaktoren gewählt, die in der QS-Dokumentation erfasst werden und für die im statistischen Schätzmodell signifikante Effekte für das betrachtete Outcome nachgewiesen werden können.</w:t>
      </w:r>
      <w:ins w:id="260" w:author="IQTIG" w:date="2020-04-28T19:47:00Z">
        <w:r>
          <w:t xml:space="preserve"> </w:t>
        </w:r>
        <w:r>
          <w:br/>
          <w:t xml:space="preserve"> </w:t>
        </w:r>
        <w:r>
          <w:br/>
          <w:t>Als Ergänzung zum risikoadjustierten  Sterblichkeitsindikator ohne Fälle mit dokumentiertem Therapieverzicht wird die Gesamtsterblichkeit ohne Risikoadjustierung und ohne Ausschluss von Fällen mit dokumentiertem Therapieverzicht als Transparenzkennzahl darstellt.</w:t>
        </w:r>
      </w:ins>
    </w:p>
    <w:p w14:paraId="58E47C5E" w14:textId="77777777" w:rsidR="00C1484F" w:rsidRDefault="00C1484F">
      <w:pPr>
        <w:sectPr w:rsidR="00C1484F" w:rsidSect="000A3778">
          <w:headerReference w:type="even" r:id="rId125"/>
          <w:headerReference w:type="default" r:id="rId126"/>
          <w:footerReference w:type="even" r:id="rId127"/>
          <w:footerReference w:type="default" r:id="rId128"/>
          <w:headerReference w:type="first" r:id="rId129"/>
          <w:footerReference w:type="first" r:id="rId130"/>
          <w:pgSz w:w="11906" w:h="16838"/>
          <w:pgMar w:top="1418" w:right="1134" w:bottom="1418" w:left="1701" w:header="454" w:footer="737" w:gutter="0"/>
          <w:cols w:space="708"/>
          <w:docGrid w:linePitch="360"/>
        </w:sectPr>
      </w:pPr>
    </w:p>
    <w:p w14:paraId="5083FE16" w14:textId="77777777" w:rsidR="00293DEF" w:rsidRDefault="00227B04" w:rsidP="000361A4">
      <w:pPr>
        <w:pStyle w:val="berschrift2ohneGliederung"/>
      </w:pPr>
      <w:bookmarkStart w:id="261" w:name="_Toc38997644"/>
      <w:r>
        <w:lastRenderedPageBreak/>
        <w:t>50778: Verhältnis der beobachteten zur erwarteten Rate (O/E) an Todesfällen</w:t>
      </w:r>
      <w:bookmarkEnd w:id="261"/>
    </w:p>
    <w:p w14:paraId="72B766F5" w14:textId="77777777" w:rsidR="005037D0" w:rsidRPr="005037D0" w:rsidRDefault="00227B04" w:rsidP="00447106">
      <w:pPr>
        <w:pStyle w:val="Absatzberschriftebene3nurinNavigation"/>
      </w:pPr>
      <w:r>
        <w:t>Verwendete Datenfelder</w:t>
      </w:r>
    </w:p>
    <w:p w14:paraId="00F5C476" w14:textId="22491619" w:rsidR="001046CA" w:rsidRPr="00840C92" w:rsidRDefault="00227B04" w:rsidP="000361A4">
      <w:r w:rsidRPr="000361A4">
        <w:t xml:space="preserve">Datenbasis: Spezifikation </w:t>
      </w:r>
      <w:del w:id="262" w:author="IQTIG" w:date="2020-04-28T19:47:00Z">
        <w:r w:rsidR="00C93DDD">
          <w:delText>2018</w:delText>
        </w:r>
      </w:del>
      <w:ins w:id="263" w:author="IQTIG" w:date="2020-04-28T19:4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A165B03"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F7E954B" w14:textId="77777777" w:rsidR="000F0644" w:rsidRPr="009E2B0C" w:rsidRDefault="00227B04" w:rsidP="000361A4">
            <w:pPr>
              <w:pStyle w:val="Tabellenkopf"/>
            </w:pPr>
            <w:r>
              <w:t>Item</w:t>
            </w:r>
          </w:p>
        </w:tc>
        <w:tc>
          <w:tcPr>
            <w:tcW w:w="1075" w:type="pct"/>
          </w:tcPr>
          <w:p w14:paraId="66324173" w14:textId="77777777" w:rsidR="000F0644" w:rsidRPr="009E2B0C" w:rsidRDefault="00227B04" w:rsidP="000361A4">
            <w:pPr>
              <w:pStyle w:val="Tabellenkopf"/>
            </w:pPr>
            <w:r>
              <w:t>Bezeichnung</w:t>
            </w:r>
          </w:p>
        </w:tc>
        <w:tc>
          <w:tcPr>
            <w:tcW w:w="326" w:type="pct"/>
          </w:tcPr>
          <w:p w14:paraId="3105D10A" w14:textId="77777777" w:rsidR="000F0644" w:rsidRPr="009E2B0C" w:rsidRDefault="00227B04" w:rsidP="000361A4">
            <w:pPr>
              <w:pStyle w:val="Tabellenkopf"/>
            </w:pPr>
            <w:r>
              <w:t>M/K</w:t>
            </w:r>
          </w:p>
        </w:tc>
        <w:tc>
          <w:tcPr>
            <w:tcW w:w="1646" w:type="pct"/>
          </w:tcPr>
          <w:p w14:paraId="47313490" w14:textId="77777777" w:rsidR="000F0644" w:rsidRPr="009E2B0C" w:rsidRDefault="00227B04" w:rsidP="000361A4">
            <w:pPr>
              <w:pStyle w:val="Tabellenkopf"/>
            </w:pPr>
            <w:r>
              <w:t>Schlüssel/Formel</w:t>
            </w:r>
          </w:p>
        </w:tc>
        <w:tc>
          <w:tcPr>
            <w:tcW w:w="1328" w:type="pct"/>
          </w:tcPr>
          <w:p w14:paraId="45BA608A" w14:textId="77777777" w:rsidR="000F0644" w:rsidRPr="009E2B0C" w:rsidRDefault="00227B04" w:rsidP="000361A4">
            <w:pPr>
              <w:pStyle w:val="Tabellenkopf"/>
            </w:pPr>
            <w:r>
              <w:t xml:space="preserve">Feldname  </w:t>
            </w:r>
          </w:p>
        </w:tc>
      </w:tr>
      <w:tr w:rsidR="00275B01" w:rsidRPr="00743DF3" w14:paraId="1A44552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6AE4380" w14:textId="77777777" w:rsidR="000F0644" w:rsidRPr="00743DF3" w:rsidRDefault="00227B04" w:rsidP="000361A4">
            <w:pPr>
              <w:pStyle w:val="Tabellentext"/>
            </w:pPr>
            <w:r>
              <w:t>8:B</w:t>
            </w:r>
          </w:p>
        </w:tc>
        <w:tc>
          <w:tcPr>
            <w:tcW w:w="1075" w:type="pct"/>
          </w:tcPr>
          <w:p w14:paraId="4660754B" w14:textId="77777777" w:rsidR="000F0644" w:rsidRPr="00743DF3" w:rsidRDefault="00227B04" w:rsidP="000361A4">
            <w:pPr>
              <w:pStyle w:val="Tabellentext"/>
            </w:pPr>
            <w:r>
              <w:t>Geschlecht</w:t>
            </w:r>
          </w:p>
        </w:tc>
        <w:tc>
          <w:tcPr>
            <w:tcW w:w="326" w:type="pct"/>
          </w:tcPr>
          <w:p w14:paraId="7D809862" w14:textId="77777777" w:rsidR="000F0644" w:rsidRPr="00743DF3" w:rsidRDefault="00227B04" w:rsidP="000361A4">
            <w:pPr>
              <w:pStyle w:val="Tabellentext"/>
            </w:pPr>
            <w:r>
              <w:t>M</w:t>
            </w:r>
          </w:p>
        </w:tc>
        <w:tc>
          <w:tcPr>
            <w:tcW w:w="1646" w:type="pct"/>
          </w:tcPr>
          <w:p w14:paraId="4962D526" w14:textId="77777777" w:rsidR="000F0644" w:rsidRPr="00743DF3" w:rsidRDefault="00227B04" w:rsidP="00177070">
            <w:pPr>
              <w:pStyle w:val="Tabellentext"/>
              <w:ind w:left="453" w:hanging="340"/>
            </w:pPr>
            <w:r>
              <w:t>1 =</w:t>
            </w:r>
            <w:r>
              <w:tab/>
              <w:t>männlich</w:t>
            </w:r>
          </w:p>
          <w:p w14:paraId="6F97DBDB" w14:textId="77777777" w:rsidR="000F0644" w:rsidRPr="00743DF3" w:rsidRDefault="00227B04" w:rsidP="00177070">
            <w:pPr>
              <w:pStyle w:val="Tabellentext"/>
              <w:ind w:left="453" w:hanging="340"/>
            </w:pPr>
            <w:r>
              <w:t>2 =</w:t>
            </w:r>
            <w:r>
              <w:tab/>
              <w:t>weiblich</w:t>
            </w:r>
          </w:p>
          <w:p w14:paraId="2FDA6495" w14:textId="77777777" w:rsidR="000F0644" w:rsidRPr="00743DF3" w:rsidRDefault="00227B04" w:rsidP="00177070">
            <w:pPr>
              <w:pStyle w:val="Tabellentext"/>
              <w:ind w:left="453" w:hanging="340"/>
            </w:pPr>
            <w:r>
              <w:t>8 =</w:t>
            </w:r>
            <w:r>
              <w:tab/>
              <w:t>unbestimmt</w:t>
            </w:r>
          </w:p>
        </w:tc>
        <w:tc>
          <w:tcPr>
            <w:tcW w:w="1328" w:type="pct"/>
          </w:tcPr>
          <w:p w14:paraId="68518410" w14:textId="77777777" w:rsidR="000F0644" w:rsidRPr="00743DF3" w:rsidRDefault="00227B04" w:rsidP="000361A4">
            <w:pPr>
              <w:pStyle w:val="Tabellentext"/>
            </w:pPr>
            <w:r>
              <w:t>GESCHLECHT</w:t>
            </w:r>
          </w:p>
        </w:tc>
      </w:tr>
      <w:tr w:rsidR="00275B01" w:rsidRPr="00743DF3" w14:paraId="3057E3B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A834588" w14:textId="77777777" w:rsidR="000F0644" w:rsidRPr="00743DF3" w:rsidRDefault="00227B04" w:rsidP="000361A4">
            <w:pPr>
              <w:pStyle w:val="Tabellentext"/>
            </w:pPr>
            <w:r>
              <w:t>10:B</w:t>
            </w:r>
          </w:p>
        </w:tc>
        <w:tc>
          <w:tcPr>
            <w:tcW w:w="1075" w:type="pct"/>
          </w:tcPr>
          <w:p w14:paraId="290F4B20" w14:textId="77777777" w:rsidR="000F0644" w:rsidRPr="00743DF3" w:rsidRDefault="00227B04" w:rsidP="000361A4">
            <w:pPr>
              <w:pStyle w:val="Tabellentext"/>
            </w:pPr>
            <w:r>
              <w:t>Aufnahme aus stationärer Pflegeeinrichtung</w:t>
            </w:r>
          </w:p>
        </w:tc>
        <w:tc>
          <w:tcPr>
            <w:tcW w:w="326" w:type="pct"/>
          </w:tcPr>
          <w:p w14:paraId="4AC1C080" w14:textId="77777777" w:rsidR="000F0644" w:rsidRPr="00743DF3" w:rsidRDefault="00227B04" w:rsidP="000361A4">
            <w:pPr>
              <w:pStyle w:val="Tabellentext"/>
            </w:pPr>
            <w:r>
              <w:t>M</w:t>
            </w:r>
          </w:p>
        </w:tc>
        <w:tc>
          <w:tcPr>
            <w:tcW w:w="1646" w:type="pct"/>
          </w:tcPr>
          <w:p w14:paraId="0602B8FC" w14:textId="77777777" w:rsidR="000F0644" w:rsidRPr="00743DF3" w:rsidRDefault="00227B04" w:rsidP="00177070">
            <w:pPr>
              <w:pStyle w:val="Tabellentext"/>
              <w:ind w:left="453" w:hanging="340"/>
            </w:pPr>
            <w:r>
              <w:t>0 =</w:t>
            </w:r>
            <w:r>
              <w:tab/>
              <w:t>nein</w:t>
            </w:r>
          </w:p>
          <w:p w14:paraId="317F3DCA" w14:textId="77777777" w:rsidR="000F0644" w:rsidRPr="00743DF3" w:rsidRDefault="00227B04" w:rsidP="00177070">
            <w:pPr>
              <w:pStyle w:val="Tabellentext"/>
              <w:ind w:left="453" w:hanging="340"/>
            </w:pPr>
            <w:r>
              <w:t>1 =</w:t>
            </w:r>
            <w:r>
              <w:tab/>
              <w:t>ja</w:t>
            </w:r>
          </w:p>
        </w:tc>
        <w:tc>
          <w:tcPr>
            <w:tcW w:w="1328" w:type="pct"/>
          </w:tcPr>
          <w:p w14:paraId="79724898" w14:textId="77777777" w:rsidR="000F0644" w:rsidRPr="00743DF3" w:rsidRDefault="00227B04" w:rsidP="000361A4">
            <w:pPr>
              <w:pStyle w:val="Tabellentext"/>
            </w:pPr>
            <w:r>
              <w:t>AUFNVONSTATPFLEGE</w:t>
            </w:r>
          </w:p>
        </w:tc>
      </w:tr>
      <w:tr w:rsidR="00275B01" w:rsidRPr="00743DF3" w14:paraId="3390856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6C86828" w14:textId="77777777" w:rsidR="000F0644" w:rsidRPr="00743DF3" w:rsidRDefault="00227B04" w:rsidP="000361A4">
            <w:pPr>
              <w:pStyle w:val="Tabellentext"/>
            </w:pPr>
            <w:r>
              <w:t>11:B</w:t>
            </w:r>
          </w:p>
        </w:tc>
        <w:tc>
          <w:tcPr>
            <w:tcW w:w="1075" w:type="pct"/>
          </w:tcPr>
          <w:p w14:paraId="41509D99" w14:textId="77777777" w:rsidR="000F0644" w:rsidRPr="00743DF3" w:rsidRDefault="00227B04" w:rsidP="000361A4">
            <w:pPr>
              <w:pStyle w:val="Tabellentext"/>
            </w:pPr>
            <w:r>
              <w:t>Aufnahme aus anderem Krankenhaus oder aus externer stationärer Rehabilitationseinrichtung</w:t>
            </w:r>
          </w:p>
        </w:tc>
        <w:tc>
          <w:tcPr>
            <w:tcW w:w="326" w:type="pct"/>
          </w:tcPr>
          <w:p w14:paraId="4CBAD2F8" w14:textId="77777777" w:rsidR="000F0644" w:rsidRPr="00743DF3" w:rsidRDefault="00227B04" w:rsidP="000361A4">
            <w:pPr>
              <w:pStyle w:val="Tabellentext"/>
            </w:pPr>
            <w:r>
              <w:t>M</w:t>
            </w:r>
          </w:p>
        </w:tc>
        <w:tc>
          <w:tcPr>
            <w:tcW w:w="1646" w:type="pct"/>
          </w:tcPr>
          <w:p w14:paraId="363C4C83" w14:textId="77777777" w:rsidR="000F0644" w:rsidRPr="00743DF3" w:rsidRDefault="00227B04" w:rsidP="00177070">
            <w:pPr>
              <w:pStyle w:val="Tabellentext"/>
              <w:ind w:left="453" w:hanging="340"/>
            </w:pPr>
            <w:r>
              <w:t>0 =</w:t>
            </w:r>
            <w:r>
              <w:tab/>
              <w:t>nein</w:t>
            </w:r>
          </w:p>
          <w:p w14:paraId="424FFDF4" w14:textId="77777777" w:rsidR="000F0644" w:rsidRPr="00743DF3" w:rsidRDefault="00227B04" w:rsidP="00177070">
            <w:pPr>
              <w:pStyle w:val="Tabellentext"/>
              <w:ind w:left="453" w:hanging="340"/>
            </w:pPr>
            <w:r>
              <w:t>1 =</w:t>
            </w:r>
            <w:r>
              <w:tab/>
              <w:t>ja</w:t>
            </w:r>
          </w:p>
        </w:tc>
        <w:tc>
          <w:tcPr>
            <w:tcW w:w="1328" w:type="pct"/>
          </w:tcPr>
          <w:p w14:paraId="11CE549B" w14:textId="77777777" w:rsidR="000F0644" w:rsidRPr="00743DF3" w:rsidRDefault="00227B04" w:rsidP="000361A4">
            <w:pPr>
              <w:pStyle w:val="Tabellentext"/>
            </w:pPr>
            <w:r>
              <w:t>AUFNVONANDKH</w:t>
            </w:r>
          </w:p>
        </w:tc>
      </w:tr>
      <w:tr w:rsidR="00275B01" w:rsidRPr="00743DF3" w14:paraId="0F7183C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A5B1BCF" w14:textId="77777777" w:rsidR="000F0644" w:rsidRPr="00743DF3" w:rsidRDefault="00227B04" w:rsidP="000361A4">
            <w:pPr>
              <w:pStyle w:val="Tabellentext"/>
            </w:pPr>
            <w:r>
              <w:t>12:B</w:t>
            </w:r>
          </w:p>
        </w:tc>
        <w:tc>
          <w:tcPr>
            <w:tcW w:w="1075" w:type="pct"/>
          </w:tcPr>
          <w:p w14:paraId="2446A80C" w14:textId="77777777" w:rsidR="000F0644" w:rsidRPr="00743DF3" w:rsidRDefault="00227B04" w:rsidP="000361A4">
            <w:pPr>
              <w:pStyle w:val="Tabellentext"/>
            </w:pPr>
            <w:r>
              <w:t>chronische Bettlägerigkeit</w:t>
            </w:r>
          </w:p>
        </w:tc>
        <w:tc>
          <w:tcPr>
            <w:tcW w:w="326" w:type="pct"/>
          </w:tcPr>
          <w:p w14:paraId="45A991A7" w14:textId="77777777" w:rsidR="000F0644" w:rsidRPr="00743DF3" w:rsidRDefault="00227B04" w:rsidP="000361A4">
            <w:pPr>
              <w:pStyle w:val="Tabellentext"/>
            </w:pPr>
            <w:r>
              <w:t>M</w:t>
            </w:r>
          </w:p>
        </w:tc>
        <w:tc>
          <w:tcPr>
            <w:tcW w:w="1646" w:type="pct"/>
          </w:tcPr>
          <w:p w14:paraId="15457D7A" w14:textId="77777777" w:rsidR="000F0644" w:rsidRPr="00743DF3" w:rsidRDefault="00227B04" w:rsidP="00177070">
            <w:pPr>
              <w:pStyle w:val="Tabellentext"/>
              <w:ind w:left="453" w:hanging="340"/>
            </w:pPr>
            <w:r>
              <w:t>0 =</w:t>
            </w:r>
            <w:r>
              <w:tab/>
              <w:t>nein</w:t>
            </w:r>
          </w:p>
          <w:p w14:paraId="25EB6193" w14:textId="77777777" w:rsidR="000F0644" w:rsidRPr="00743DF3" w:rsidRDefault="00227B04" w:rsidP="00177070">
            <w:pPr>
              <w:pStyle w:val="Tabellentext"/>
              <w:ind w:left="453" w:hanging="340"/>
            </w:pPr>
            <w:r>
              <w:t>1 =</w:t>
            </w:r>
            <w:r>
              <w:tab/>
              <w:t>ja</w:t>
            </w:r>
          </w:p>
        </w:tc>
        <w:tc>
          <w:tcPr>
            <w:tcW w:w="1328" w:type="pct"/>
          </w:tcPr>
          <w:p w14:paraId="520B1D57" w14:textId="77777777" w:rsidR="000F0644" w:rsidRPr="00743DF3" w:rsidRDefault="00227B04" w:rsidP="000361A4">
            <w:pPr>
              <w:pStyle w:val="Tabellentext"/>
            </w:pPr>
            <w:r>
              <w:t>CHRONBETTLAEG</w:t>
            </w:r>
          </w:p>
        </w:tc>
      </w:tr>
      <w:tr w:rsidR="00275B01" w:rsidRPr="00743DF3" w14:paraId="264D27A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0D81ADE" w14:textId="77777777" w:rsidR="000F0644" w:rsidRPr="00743DF3" w:rsidRDefault="00227B04" w:rsidP="000361A4">
            <w:pPr>
              <w:pStyle w:val="Tabellentext"/>
            </w:pPr>
            <w:r>
              <w:t>13:B</w:t>
            </w:r>
          </w:p>
        </w:tc>
        <w:tc>
          <w:tcPr>
            <w:tcW w:w="1075" w:type="pct"/>
          </w:tcPr>
          <w:p w14:paraId="4D8B8061" w14:textId="77777777" w:rsidR="000F0644" w:rsidRPr="00743DF3" w:rsidRDefault="00227B04" w:rsidP="000361A4">
            <w:pPr>
              <w:pStyle w:val="Tabellentext"/>
            </w:pPr>
            <w:r>
              <w:t>bei Aufnahme invasive maschinelle Beatmung, d.h. Beatmung mit endotrachealer Intubation oder mit Trachealkanüle</w:t>
            </w:r>
          </w:p>
        </w:tc>
        <w:tc>
          <w:tcPr>
            <w:tcW w:w="326" w:type="pct"/>
          </w:tcPr>
          <w:p w14:paraId="7BC8D8E2" w14:textId="77777777" w:rsidR="000F0644" w:rsidRPr="00743DF3" w:rsidRDefault="00227B04" w:rsidP="000361A4">
            <w:pPr>
              <w:pStyle w:val="Tabellentext"/>
            </w:pPr>
            <w:r>
              <w:t>M</w:t>
            </w:r>
          </w:p>
        </w:tc>
        <w:tc>
          <w:tcPr>
            <w:tcW w:w="1646" w:type="pct"/>
          </w:tcPr>
          <w:p w14:paraId="63355986" w14:textId="77777777" w:rsidR="000F0644" w:rsidRPr="00743DF3" w:rsidRDefault="00227B04" w:rsidP="00177070">
            <w:pPr>
              <w:pStyle w:val="Tabellentext"/>
              <w:ind w:left="453" w:hanging="340"/>
            </w:pPr>
            <w:r>
              <w:t>0 =</w:t>
            </w:r>
            <w:r>
              <w:tab/>
              <w:t>nein</w:t>
            </w:r>
          </w:p>
          <w:p w14:paraId="10B85A9A" w14:textId="77777777" w:rsidR="000F0644" w:rsidRPr="00743DF3" w:rsidRDefault="00227B04" w:rsidP="00177070">
            <w:pPr>
              <w:pStyle w:val="Tabellentext"/>
              <w:ind w:left="453" w:hanging="340"/>
            </w:pPr>
            <w:r>
              <w:t>1 =</w:t>
            </w:r>
            <w:r>
              <w:tab/>
              <w:t>ja</w:t>
            </w:r>
          </w:p>
        </w:tc>
        <w:tc>
          <w:tcPr>
            <w:tcW w:w="1328" w:type="pct"/>
          </w:tcPr>
          <w:p w14:paraId="0B786F29" w14:textId="77777777" w:rsidR="000F0644" w:rsidRPr="00743DF3" w:rsidRDefault="00227B04" w:rsidP="000361A4">
            <w:pPr>
              <w:pStyle w:val="Tabellentext"/>
            </w:pPr>
            <w:r>
              <w:t>AUFNINVBEATM</w:t>
            </w:r>
          </w:p>
        </w:tc>
      </w:tr>
      <w:tr w:rsidR="00275B01" w:rsidRPr="00743DF3" w14:paraId="430C349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8F5F3A6" w14:textId="77777777" w:rsidR="000F0644" w:rsidRPr="00743DF3" w:rsidRDefault="00227B04" w:rsidP="000361A4">
            <w:pPr>
              <w:pStyle w:val="Tabellentext"/>
            </w:pPr>
            <w:r>
              <w:t>14:B</w:t>
            </w:r>
          </w:p>
        </w:tc>
        <w:tc>
          <w:tcPr>
            <w:tcW w:w="1075" w:type="pct"/>
          </w:tcPr>
          <w:p w14:paraId="0E910EEF" w14:textId="77777777" w:rsidR="000F0644" w:rsidRPr="00743DF3" w:rsidRDefault="00227B04" w:rsidP="000361A4">
            <w:pPr>
              <w:pStyle w:val="Tabellentext"/>
            </w:pPr>
            <w:r>
              <w:t>Desorientierung: Besteht zum Zeitpunkt der Aufnahme eine Bewusstseinstrübung (z.B. Somnolenz) oder ein Verlust der Orientierung zu Zeit, Ort oder Person?</w:t>
            </w:r>
          </w:p>
        </w:tc>
        <w:tc>
          <w:tcPr>
            <w:tcW w:w="326" w:type="pct"/>
          </w:tcPr>
          <w:p w14:paraId="6DF6A264" w14:textId="77777777" w:rsidR="000F0644" w:rsidRPr="00743DF3" w:rsidRDefault="00227B04" w:rsidP="000361A4">
            <w:pPr>
              <w:pStyle w:val="Tabellentext"/>
            </w:pPr>
            <w:r>
              <w:t>K</w:t>
            </w:r>
          </w:p>
        </w:tc>
        <w:tc>
          <w:tcPr>
            <w:tcW w:w="1646" w:type="pct"/>
          </w:tcPr>
          <w:p w14:paraId="29C0BFAE" w14:textId="77777777" w:rsidR="000F0644" w:rsidRPr="00743DF3" w:rsidRDefault="00227B04" w:rsidP="00177070">
            <w:pPr>
              <w:pStyle w:val="Tabellentext"/>
              <w:ind w:left="453" w:hanging="340"/>
            </w:pPr>
            <w:r>
              <w:t>0 =</w:t>
            </w:r>
            <w:r>
              <w:tab/>
              <w:t>nein</w:t>
            </w:r>
          </w:p>
          <w:p w14:paraId="628638AC" w14:textId="77777777" w:rsidR="000F0644" w:rsidRPr="00743DF3" w:rsidRDefault="00227B04" w:rsidP="00177070">
            <w:pPr>
              <w:pStyle w:val="Tabellentext"/>
              <w:ind w:left="453" w:hanging="340"/>
            </w:pPr>
            <w:r>
              <w:t>1 =</w:t>
            </w:r>
            <w:r>
              <w:tab/>
              <w:t>ja, pneumoniebedingt</w:t>
            </w:r>
          </w:p>
          <w:p w14:paraId="5238FCBE" w14:textId="77777777" w:rsidR="000F0644" w:rsidRPr="00743DF3" w:rsidRDefault="00227B04" w:rsidP="00177070">
            <w:pPr>
              <w:pStyle w:val="Tabellentext"/>
              <w:ind w:left="453" w:hanging="340"/>
            </w:pPr>
            <w:r>
              <w:t>2 =</w:t>
            </w:r>
            <w:r>
              <w:tab/>
              <w:t>ja, nicht pneumoniebedingt</w:t>
            </w:r>
          </w:p>
        </w:tc>
        <w:tc>
          <w:tcPr>
            <w:tcW w:w="1328" w:type="pct"/>
          </w:tcPr>
          <w:p w14:paraId="6F44F231" w14:textId="77777777" w:rsidR="000F0644" w:rsidRPr="00743DF3" w:rsidRDefault="00227B04" w:rsidP="000361A4">
            <w:pPr>
              <w:pStyle w:val="Tabellentext"/>
            </w:pPr>
            <w:r>
              <w:t>AUFNMENTAL</w:t>
            </w:r>
          </w:p>
        </w:tc>
      </w:tr>
      <w:tr w:rsidR="00275B01" w:rsidRPr="00743DF3" w14:paraId="34A8EEB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64A692F" w14:textId="77777777" w:rsidR="000F0644" w:rsidRPr="00743DF3" w:rsidRDefault="00227B04" w:rsidP="000361A4">
            <w:pPr>
              <w:pStyle w:val="Tabellentext"/>
            </w:pPr>
            <w:r>
              <w:t>15.1:B</w:t>
            </w:r>
          </w:p>
        </w:tc>
        <w:tc>
          <w:tcPr>
            <w:tcW w:w="1075" w:type="pct"/>
          </w:tcPr>
          <w:p w14:paraId="2FB2123B" w14:textId="77777777" w:rsidR="000F0644" w:rsidRPr="00743DF3" w:rsidRDefault="00227B04" w:rsidP="000361A4">
            <w:pPr>
              <w:pStyle w:val="Tabellentext"/>
            </w:pPr>
            <w:r>
              <w:t>spontane Atemfrequenz</w:t>
            </w:r>
          </w:p>
        </w:tc>
        <w:tc>
          <w:tcPr>
            <w:tcW w:w="326" w:type="pct"/>
          </w:tcPr>
          <w:p w14:paraId="5D723953" w14:textId="77777777" w:rsidR="000F0644" w:rsidRPr="00743DF3" w:rsidRDefault="00227B04" w:rsidP="000361A4">
            <w:pPr>
              <w:pStyle w:val="Tabellentext"/>
            </w:pPr>
            <w:r>
              <w:t>K</w:t>
            </w:r>
          </w:p>
        </w:tc>
        <w:tc>
          <w:tcPr>
            <w:tcW w:w="1646" w:type="pct"/>
          </w:tcPr>
          <w:p w14:paraId="020E0178" w14:textId="77777777" w:rsidR="000F0644" w:rsidRPr="00743DF3" w:rsidRDefault="00227B04" w:rsidP="00177070">
            <w:pPr>
              <w:pStyle w:val="Tabellentext"/>
              <w:ind w:left="453" w:hanging="340"/>
            </w:pPr>
            <w:r>
              <w:t>in Atemzüge/min</w:t>
            </w:r>
          </w:p>
        </w:tc>
        <w:tc>
          <w:tcPr>
            <w:tcW w:w="1328" w:type="pct"/>
          </w:tcPr>
          <w:p w14:paraId="6E5B03AD" w14:textId="77777777" w:rsidR="000F0644" w:rsidRPr="00743DF3" w:rsidRDefault="00227B04" w:rsidP="000361A4">
            <w:pPr>
              <w:pStyle w:val="Tabellentext"/>
            </w:pPr>
            <w:r>
              <w:t>AUFNATEMFREQ</w:t>
            </w:r>
          </w:p>
        </w:tc>
      </w:tr>
      <w:tr w:rsidR="00275B01" w:rsidRPr="00743DF3" w14:paraId="3E4AFDCC" w14:textId="77777777" w:rsidTr="00133FB8">
        <w:trPr>
          <w:cnfStyle w:val="000000010000" w:firstRow="0" w:lastRow="0" w:firstColumn="0" w:lastColumn="0" w:oddVBand="0" w:evenVBand="0" w:oddHBand="0" w:evenHBand="1" w:firstRowFirstColumn="0" w:firstRowLastColumn="0" w:lastRowFirstColumn="0" w:lastRowLastColumn="0"/>
          <w:trHeight w:val="409"/>
          <w:del w:id="264" w:author="IQTIG" w:date="2020-04-28T19:47:00Z"/>
        </w:trPr>
        <w:tc>
          <w:tcPr>
            <w:tcW w:w="626" w:type="pct"/>
          </w:tcPr>
          <w:p w14:paraId="68E19053" w14:textId="77777777" w:rsidR="000F0644" w:rsidRPr="00743DF3" w:rsidRDefault="00C93DDD" w:rsidP="000361A4">
            <w:pPr>
              <w:pStyle w:val="Tabellentext"/>
              <w:rPr>
                <w:del w:id="265" w:author="IQTIG" w:date="2020-04-28T19:47:00Z"/>
              </w:rPr>
            </w:pPr>
            <w:del w:id="266" w:author="IQTIG" w:date="2020-04-28T19:47:00Z">
              <w:r>
                <w:delText>15.2:B</w:delText>
              </w:r>
            </w:del>
          </w:p>
        </w:tc>
        <w:tc>
          <w:tcPr>
            <w:tcW w:w="1075" w:type="pct"/>
          </w:tcPr>
          <w:p w14:paraId="306AB8CA" w14:textId="77777777" w:rsidR="000F0644" w:rsidRPr="00743DF3" w:rsidRDefault="00C93DDD" w:rsidP="000361A4">
            <w:pPr>
              <w:pStyle w:val="Tabellentext"/>
              <w:rPr>
                <w:del w:id="267" w:author="IQTIG" w:date="2020-04-28T19:47:00Z"/>
              </w:rPr>
            </w:pPr>
            <w:del w:id="268" w:author="IQTIG" w:date="2020-04-28T19:47:00Z">
              <w:r>
                <w:delText>spontane Atemfrequenz nicht bestimmt</w:delText>
              </w:r>
            </w:del>
          </w:p>
        </w:tc>
        <w:tc>
          <w:tcPr>
            <w:tcW w:w="326" w:type="pct"/>
          </w:tcPr>
          <w:p w14:paraId="093FE1CC" w14:textId="77777777" w:rsidR="000F0644" w:rsidRPr="00743DF3" w:rsidRDefault="00C93DDD" w:rsidP="000361A4">
            <w:pPr>
              <w:pStyle w:val="Tabellentext"/>
              <w:rPr>
                <w:del w:id="269" w:author="IQTIG" w:date="2020-04-28T19:47:00Z"/>
              </w:rPr>
            </w:pPr>
            <w:del w:id="270" w:author="IQTIG" w:date="2020-04-28T19:47:00Z">
              <w:r>
                <w:delText>K</w:delText>
              </w:r>
            </w:del>
          </w:p>
        </w:tc>
        <w:tc>
          <w:tcPr>
            <w:tcW w:w="1646" w:type="pct"/>
          </w:tcPr>
          <w:p w14:paraId="72C5FC5D" w14:textId="77777777" w:rsidR="000F0644" w:rsidRPr="00743DF3" w:rsidRDefault="00C93DDD" w:rsidP="00177070">
            <w:pPr>
              <w:pStyle w:val="Tabellentext"/>
              <w:ind w:left="453" w:hanging="340"/>
              <w:rPr>
                <w:del w:id="271" w:author="IQTIG" w:date="2020-04-28T19:47:00Z"/>
              </w:rPr>
            </w:pPr>
            <w:del w:id="272" w:author="IQTIG" w:date="2020-04-28T19:47:00Z">
              <w:r>
                <w:delText>1 =</w:delText>
              </w:r>
              <w:r>
                <w:tab/>
                <w:delText>ja</w:delText>
              </w:r>
            </w:del>
          </w:p>
        </w:tc>
        <w:tc>
          <w:tcPr>
            <w:tcW w:w="1328" w:type="pct"/>
          </w:tcPr>
          <w:p w14:paraId="306F70E6" w14:textId="77777777" w:rsidR="000F0644" w:rsidRPr="00743DF3" w:rsidRDefault="00C93DDD" w:rsidP="000361A4">
            <w:pPr>
              <w:pStyle w:val="Tabellentext"/>
              <w:rPr>
                <w:del w:id="273" w:author="IQTIG" w:date="2020-04-28T19:47:00Z"/>
              </w:rPr>
            </w:pPr>
            <w:del w:id="274" w:author="IQTIG" w:date="2020-04-28T19:47:00Z">
              <w:r>
                <w:delText>AUFNATEMFREQUNB</w:delText>
              </w:r>
            </w:del>
          </w:p>
        </w:tc>
      </w:tr>
      <w:tr w:rsidR="00275B01" w:rsidRPr="00743DF3" w14:paraId="1D94FAB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FDA1454" w14:textId="77777777" w:rsidR="000F0644" w:rsidRPr="00743DF3" w:rsidRDefault="00227B04" w:rsidP="000361A4">
            <w:pPr>
              <w:pStyle w:val="Tabellentext"/>
            </w:pPr>
            <w:r>
              <w:t>16:B</w:t>
            </w:r>
          </w:p>
        </w:tc>
        <w:tc>
          <w:tcPr>
            <w:tcW w:w="1075" w:type="pct"/>
          </w:tcPr>
          <w:p w14:paraId="7C4AC968" w14:textId="77777777" w:rsidR="000F0644" w:rsidRPr="00743DF3" w:rsidRDefault="00227B04" w:rsidP="000361A4">
            <w:pPr>
              <w:pStyle w:val="Tabellentext"/>
            </w:pPr>
            <w:r>
              <w:t>Blutdruck systolisch</w:t>
            </w:r>
          </w:p>
        </w:tc>
        <w:tc>
          <w:tcPr>
            <w:tcW w:w="326" w:type="pct"/>
          </w:tcPr>
          <w:p w14:paraId="5C1D9463" w14:textId="77777777" w:rsidR="000F0644" w:rsidRPr="00743DF3" w:rsidRDefault="00227B04" w:rsidP="000361A4">
            <w:pPr>
              <w:pStyle w:val="Tabellentext"/>
            </w:pPr>
            <w:r>
              <w:t>K</w:t>
            </w:r>
          </w:p>
        </w:tc>
        <w:tc>
          <w:tcPr>
            <w:tcW w:w="1646" w:type="pct"/>
          </w:tcPr>
          <w:p w14:paraId="75D292AC" w14:textId="77777777" w:rsidR="000F0644" w:rsidRPr="00743DF3" w:rsidRDefault="00227B04" w:rsidP="00177070">
            <w:pPr>
              <w:pStyle w:val="Tabellentext"/>
              <w:ind w:left="453" w:hanging="340"/>
            </w:pPr>
            <w:r>
              <w:t>in mmHg</w:t>
            </w:r>
          </w:p>
        </w:tc>
        <w:tc>
          <w:tcPr>
            <w:tcW w:w="1328" w:type="pct"/>
          </w:tcPr>
          <w:p w14:paraId="2A51C23A" w14:textId="77777777" w:rsidR="000F0644" w:rsidRPr="00743DF3" w:rsidRDefault="00227B04" w:rsidP="000361A4">
            <w:pPr>
              <w:pStyle w:val="Tabellentext"/>
            </w:pPr>
            <w:r>
              <w:t>AUFNRRSYST</w:t>
            </w:r>
          </w:p>
        </w:tc>
      </w:tr>
      <w:tr w:rsidR="00275B01" w:rsidRPr="00743DF3" w14:paraId="7CB10E3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76341E7" w14:textId="77777777" w:rsidR="000F0644" w:rsidRPr="00743DF3" w:rsidRDefault="00227B04" w:rsidP="000361A4">
            <w:pPr>
              <w:pStyle w:val="Tabellentext"/>
            </w:pPr>
            <w:r>
              <w:t>17:B</w:t>
            </w:r>
          </w:p>
        </w:tc>
        <w:tc>
          <w:tcPr>
            <w:tcW w:w="1075" w:type="pct"/>
          </w:tcPr>
          <w:p w14:paraId="35E42BB0" w14:textId="77777777" w:rsidR="000F0644" w:rsidRPr="00743DF3" w:rsidRDefault="00227B04" w:rsidP="000361A4">
            <w:pPr>
              <w:pStyle w:val="Tabellentext"/>
            </w:pPr>
            <w:r>
              <w:t>Blutdruck diastolisch</w:t>
            </w:r>
          </w:p>
        </w:tc>
        <w:tc>
          <w:tcPr>
            <w:tcW w:w="326" w:type="pct"/>
          </w:tcPr>
          <w:p w14:paraId="0D6CC0A7" w14:textId="77777777" w:rsidR="000F0644" w:rsidRPr="00743DF3" w:rsidRDefault="00227B04" w:rsidP="000361A4">
            <w:pPr>
              <w:pStyle w:val="Tabellentext"/>
            </w:pPr>
            <w:r>
              <w:t>K</w:t>
            </w:r>
          </w:p>
        </w:tc>
        <w:tc>
          <w:tcPr>
            <w:tcW w:w="1646" w:type="pct"/>
          </w:tcPr>
          <w:p w14:paraId="2027859C" w14:textId="77777777" w:rsidR="000F0644" w:rsidRPr="00743DF3" w:rsidRDefault="00227B04" w:rsidP="00177070">
            <w:pPr>
              <w:pStyle w:val="Tabellentext"/>
              <w:ind w:left="453" w:hanging="340"/>
            </w:pPr>
            <w:r>
              <w:t>in mmHg</w:t>
            </w:r>
          </w:p>
        </w:tc>
        <w:tc>
          <w:tcPr>
            <w:tcW w:w="1328" w:type="pct"/>
          </w:tcPr>
          <w:p w14:paraId="273D7B54" w14:textId="77777777" w:rsidR="000F0644" w:rsidRPr="00743DF3" w:rsidRDefault="00227B04" w:rsidP="000361A4">
            <w:pPr>
              <w:pStyle w:val="Tabellentext"/>
            </w:pPr>
            <w:r>
              <w:t>AUFNRRDIAST</w:t>
            </w:r>
          </w:p>
        </w:tc>
      </w:tr>
      <w:tr w:rsidR="00275B01" w:rsidRPr="00743DF3" w14:paraId="21056863" w14:textId="77777777" w:rsidTr="00133FB8">
        <w:trPr>
          <w:cnfStyle w:val="000000100000" w:firstRow="0" w:lastRow="0" w:firstColumn="0" w:lastColumn="0" w:oddVBand="0" w:evenVBand="0" w:oddHBand="1" w:evenHBand="0" w:firstRowFirstColumn="0" w:firstRowLastColumn="0" w:lastRowFirstColumn="0" w:lastRowLastColumn="0"/>
          <w:trHeight w:val="409"/>
          <w:ins w:id="275" w:author="IQTIG" w:date="2020-04-28T19:47:00Z"/>
        </w:trPr>
        <w:tc>
          <w:tcPr>
            <w:tcW w:w="626" w:type="pct"/>
          </w:tcPr>
          <w:p w14:paraId="2F7A7559" w14:textId="77777777" w:rsidR="000F0644" w:rsidRPr="00743DF3" w:rsidRDefault="00227B04" w:rsidP="000361A4">
            <w:pPr>
              <w:pStyle w:val="Tabellentext"/>
              <w:rPr>
                <w:ins w:id="276" w:author="IQTIG" w:date="2020-04-28T19:47:00Z"/>
              </w:rPr>
            </w:pPr>
            <w:ins w:id="277" w:author="IQTIG" w:date="2020-04-28T19:47:00Z">
              <w:r>
                <w:t>22:B</w:t>
              </w:r>
            </w:ins>
          </w:p>
        </w:tc>
        <w:tc>
          <w:tcPr>
            <w:tcW w:w="1075" w:type="pct"/>
          </w:tcPr>
          <w:p w14:paraId="07F4A171" w14:textId="77777777" w:rsidR="000F0644" w:rsidRPr="00743DF3" w:rsidRDefault="00227B04" w:rsidP="000361A4">
            <w:pPr>
              <w:pStyle w:val="Tabellentext"/>
              <w:rPr>
                <w:ins w:id="278" w:author="IQTIG" w:date="2020-04-28T19:47:00Z"/>
              </w:rPr>
            </w:pPr>
            <w:ins w:id="279" w:author="IQTIG" w:date="2020-04-28T19:47:00Z">
              <w:r>
                <w:t>Wurde in der Patientenakte dokumentiert, dass während des Krankenhausaufenthalts eine palliative Therapiezielsetzung festgelegt wurde?</w:t>
              </w:r>
            </w:ins>
          </w:p>
        </w:tc>
        <w:tc>
          <w:tcPr>
            <w:tcW w:w="326" w:type="pct"/>
          </w:tcPr>
          <w:p w14:paraId="4EE211D0" w14:textId="77777777" w:rsidR="000F0644" w:rsidRPr="00743DF3" w:rsidRDefault="00227B04" w:rsidP="000361A4">
            <w:pPr>
              <w:pStyle w:val="Tabellentext"/>
              <w:rPr>
                <w:ins w:id="280" w:author="IQTIG" w:date="2020-04-28T19:47:00Z"/>
              </w:rPr>
            </w:pPr>
            <w:ins w:id="281" w:author="IQTIG" w:date="2020-04-28T19:47:00Z">
              <w:r>
                <w:t>M</w:t>
              </w:r>
            </w:ins>
          </w:p>
        </w:tc>
        <w:tc>
          <w:tcPr>
            <w:tcW w:w="1646" w:type="pct"/>
          </w:tcPr>
          <w:p w14:paraId="51D24761" w14:textId="77777777" w:rsidR="000F0644" w:rsidRPr="00743DF3" w:rsidRDefault="00227B04" w:rsidP="00177070">
            <w:pPr>
              <w:pStyle w:val="Tabellentext"/>
              <w:ind w:left="453" w:hanging="340"/>
              <w:rPr>
                <w:ins w:id="282" w:author="IQTIG" w:date="2020-04-28T19:47:00Z"/>
              </w:rPr>
            </w:pPr>
            <w:ins w:id="283" w:author="IQTIG" w:date="2020-04-28T19:47:00Z">
              <w:r>
                <w:t>0 =</w:t>
              </w:r>
              <w:r>
                <w:tab/>
                <w:t>nein</w:t>
              </w:r>
            </w:ins>
          </w:p>
          <w:p w14:paraId="0B0946E2" w14:textId="77777777" w:rsidR="000F0644" w:rsidRPr="00743DF3" w:rsidRDefault="00227B04" w:rsidP="00177070">
            <w:pPr>
              <w:pStyle w:val="Tabellentext"/>
              <w:ind w:left="453" w:hanging="340"/>
              <w:rPr>
                <w:ins w:id="284" w:author="IQTIG" w:date="2020-04-28T19:47:00Z"/>
              </w:rPr>
            </w:pPr>
            <w:ins w:id="285" w:author="IQTIG" w:date="2020-04-28T19:47:00Z">
              <w:r>
                <w:t>1 =</w:t>
              </w:r>
              <w:r>
                <w:tab/>
                <w:t>ja</w:t>
              </w:r>
            </w:ins>
          </w:p>
        </w:tc>
        <w:tc>
          <w:tcPr>
            <w:tcW w:w="1328" w:type="pct"/>
          </w:tcPr>
          <w:p w14:paraId="7DF0FC21" w14:textId="77777777" w:rsidR="000F0644" w:rsidRPr="00743DF3" w:rsidRDefault="00227B04" w:rsidP="000361A4">
            <w:pPr>
              <w:pStyle w:val="Tabellentext"/>
              <w:rPr>
                <w:ins w:id="286" w:author="IQTIG" w:date="2020-04-28T19:47:00Z"/>
              </w:rPr>
            </w:pPr>
            <w:ins w:id="287" w:author="IQTIG" w:date="2020-04-28T19:47:00Z">
              <w:r>
                <w:t>DOKUTHERAPIEVERZICHT</w:t>
              </w:r>
            </w:ins>
          </w:p>
        </w:tc>
      </w:tr>
      <w:tr w:rsidR="00275B01" w:rsidRPr="00743DF3" w14:paraId="0EC2BE1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782751B" w14:textId="77777777" w:rsidR="000F0644" w:rsidRPr="00743DF3" w:rsidRDefault="00227B04" w:rsidP="000361A4">
            <w:pPr>
              <w:pStyle w:val="Tabellentext"/>
            </w:pPr>
            <w:r>
              <w:t>26:B</w:t>
            </w:r>
          </w:p>
        </w:tc>
        <w:tc>
          <w:tcPr>
            <w:tcW w:w="1075" w:type="pct"/>
          </w:tcPr>
          <w:p w14:paraId="12D3702B" w14:textId="77777777" w:rsidR="000F0644" w:rsidRPr="00743DF3" w:rsidRDefault="00227B04" w:rsidP="000361A4">
            <w:pPr>
              <w:pStyle w:val="Tabellentext"/>
            </w:pPr>
            <w:r>
              <w:t>Entlassungsgrund</w:t>
            </w:r>
          </w:p>
        </w:tc>
        <w:tc>
          <w:tcPr>
            <w:tcW w:w="326" w:type="pct"/>
          </w:tcPr>
          <w:p w14:paraId="5482CF8D" w14:textId="77777777" w:rsidR="000F0644" w:rsidRPr="00743DF3" w:rsidRDefault="00227B04" w:rsidP="000361A4">
            <w:pPr>
              <w:pStyle w:val="Tabellentext"/>
            </w:pPr>
            <w:r>
              <w:t>M</w:t>
            </w:r>
          </w:p>
        </w:tc>
        <w:tc>
          <w:tcPr>
            <w:tcW w:w="1646" w:type="pct"/>
          </w:tcPr>
          <w:p w14:paraId="39613B53" w14:textId="77777777" w:rsidR="000F0644" w:rsidRPr="00743DF3" w:rsidRDefault="00227B04" w:rsidP="00177070">
            <w:pPr>
              <w:pStyle w:val="Tabellentext"/>
              <w:ind w:left="453" w:hanging="340"/>
            </w:pPr>
            <w:r>
              <w:t>s. Anhang: EntlGrund</w:t>
            </w:r>
          </w:p>
        </w:tc>
        <w:tc>
          <w:tcPr>
            <w:tcW w:w="1328" w:type="pct"/>
          </w:tcPr>
          <w:p w14:paraId="622DB698" w14:textId="77777777" w:rsidR="000F0644" w:rsidRPr="00743DF3" w:rsidRDefault="00227B04" w:rsidP="000361A4">
            <w:pPr>
              <w:pStyle w:val="Tabellentext"/>
            </w:pPr>
            <w:r>
              <w:t>ENTLGRUND</w:t>
            </w:r>
          </w:p>
        </w:tc>
      </w:tr>
      <w:tr w:rsidR="00275B01" w:rsidRPr="00743DF3" w14:paraId="3D17889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00315CD" w14:textId="77777777" w:rsidR="000F0644" w:rsidRPr="00743DF3" w:rsidRDefault="00227B04" w:rsidP="000361A4">
            <w:pPr>
              <w:pStyle w:val="Tabellentext"/>
            </w:pPr>
            <w:r>
              <w:t>EF*</w:t>
            </w:r>
          </w:p>
        </w:tc>
        <w:tc>
          <w:tcPr>
            <w:tcW w:w="1075" w:type="pct"/>
          </w:tcPr>
          <w:p w14:paraId="71684212" w14:textId="77777777" w:rsidR="000F0644" w:rsidRPr="00743DF3" w:rsidRDefault="00227B04" w:rsidP="000361A4">
            <w:pPr>
              <w:pStyle w:val="Tabellentext"/>
            </w:pPr>
            <w:r>
              <w:t>Patientenalter am Aufnahmetag in Jahren</w:t>
            </w:r>
          </w:p>
        </w:tc>
        <w:tc>
          <w:tcPr>
            <w:tcW w:w="326" w:type="pct"/>
          </w:tcPr>
          <w:p w14:paraId="47BB9C42" w14:textId="77777777" w:rsidR="000F0644" w:rsidRPr="00743DF3" w:rsidRDefault="00227B04" w:rsidP="000361A4">
            <w:pPr>
              <w:pStyle w:val="Tabellentext"/>
            </w:pPr>
            <w:r>
              <w:t>-</w:t>
            </w:r>
          </w:p>
        </w:tc>
        <w:tc>
          <w:tcPr>
            <w:tcW w:w="1646" w:type="pct"/>
          </w:tcPr>
          <w:p w14:paraId="0366633A" w14:textId="77777777" w:rsidR="000F0644" w:rsidRPr="00743DF3" w:rsidRDefault="00227B04" w:rsidP="00177070">
            <w:pPr>
              <w:pStyle w:val="Tabellentext"/>
              <w:ind w:left="453" w:hanging="340"/>
            </w:pPr>
            <w:r>
              <w:t>alter(GEBDATUM;AUFNDATUM)</w:t>
            </w:r>
          </w:p>
        </w:tc>
        <w:tc>
          <w:tcPr>
            <w:tcW w:w="1328" w:type="pct"/>
          </w:tcPr>
          <w:p w14:paraId="09F953FB" w14:textId="77777777" w:rsidR="000F0644" w:rsidRPr="00743DF3" w:rsidRDefault="00227B04" w:rsidP="000361A4">
            <w:pPr>
              <w:pStyle w:val="Tabellentext"/>
            </w:pPr>
            <w:r>
              <w:t>alter</w:t>
            </w:r>
          </w:p>
        </w:tc>
      </w:tr>
    </w:tbl>
    <w:p w14:paraId="4AE002D7" w14:textId="77777777" w:rsidR="00A53F02" w:rsidRDefault="00227B04" w:rsidP="00A53F02">
      <w:pPr>
        <w:spacing w:after="0"/>
        <w:rPr>
          <w:sz w:val="14"/>
          <w:szCs w:val="14"/>
        </w:rPr>
      </w:pPr>
      <w:r w:rsidRPr="003021AF">
        <w:rPr>
          <w:sz w:val="14"/>
          <w:szCs w:val="14"/>
        </w:rPr>
        <w:t>*Ersatzfeld im Exportformat</w:t>
      </w:r>
    </w:p>
    <w:p w14:paraId="0ED9C0DC" w14:textId="77777777" w:rsidR="00C1484F" w:rsidRDefault="00C1484F">
      <w:pPr>
        <w:sectPr w:rsidR="00C1484F" w:rsidSect="00163BAC">
          <w:headerReference w:type="even" r:id="rId131"/>
          <w:headerReference w:type="default" r:id="rId132"/>
          <w:footerReference w:type="even" r:id="rId133"/>
          <w:footerReference w:type="default" r:id="rId134"/>
          <w:headerReference w:type="first" r:id="rId135"/>
          <w:footerReference w:type="first" r:id="rId136"/>
          <w:pgSz w:w="11906" w:h="16838"/>
          <w:pgMar w:top="1418" w:right="1134" w:bottom="1418" w:left="1701" w:header="454" w:footer="737" w:gutter="0"/>
          <w:cols w:space="708"/>
          <w:docGrid w:linePitch="360"/>
        </w:sectPr>
      </w:pPr>
    </w:p>
    <w:p w14:paraId="52C867BA" w14:textId="77777777" w:rsidR="00DD27F7" w:rsidRPr="00DD27F7" w:rsidRDefault="00227B04"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375AA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402010" w14:textId="77777777" w:rsidR="000517F0" w:rsidRPr="000517F0" w:rsidRDefault="00227B04" w:rsidP="009A4847">
            <w:pPr>
              <w:pStyle w:val="Tabellenkopf"/>
            </w:pPr>
            <w:r>
              <w:t>ID</w:t>
            </w:r>
          </w:p>
        </w:tc>
        <w:tc>
          <w:tcPr>
            <w:tcW w:w="5885" w:type="dxa"/>
          </w:tcPr>
          <w:p w14:paraId="501AE951" w14:textId="77777777" w:rsidR="000517F0"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50778</w:t>
            </w:r>
          </w:p>
        </w:tc>
      </w:tr>
      <w:tr w:rsidR="000955B5" w14:paraId="1DAD9D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20CDE4" w14:textId="77777777" w:rsidR="000955B5" w:rsidRDefault="00227B04" w:rsidP="009A4847">
            <w:pPr>
              <w:pStyle w:val="Tabellenkopf"/>
            </w:pPr>
            <w:r>
              <w:t>Bezeichnung</w:t>
            </w:r>
          </w:p>
        </w:tc>
        <w:tc>
          <w:tcPr>
            <w:tcW w:w="5885" w:type="dxa"/>
          </w:tcPr>
          <w:p w14:paraId="39877C05" w14:textId="77777777" w:rsidR="000955B5"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Todesfällen</w:t>
            </w:r>
          </w:p>
        </w:tc>
      </w:tr>
      <w:tr w:rsidR="000955B5" w14:paraId="1C8F32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855D8B" w14:textId="77777777" w:rsidR="000955B5" w:rsidRDefault="00227B04" w:rsidP="009A4847">
            <w:pPr>
              <w:pStyle w:val="Tabellenkopf"/>
            </w:pPr>
            <w:r>
              <w:t>Indikatortyp</w:t>
            </w:r>
          </w:p>
        </w:tc>
        <w:tc>
          <w:tcPr>
            <w:tcW w:w="5885" w:type="dxa"/>
          </w:tcPr>
          <w:p w14:paraId="1F62637B" w14:textId="77777777" w:rsidR="000955B5"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26FC65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85205F" w14:textId="77777777" w:rsidR="000955B5" w:rsidRDefault="00227B04" w:rsidP="000955B5">
            <w:pPr>
              <w:pStyle w:val="Tabellenkopf"/>
            </w:pPr>
            <w:r>
              <w:t>Art des Wertes</w:t>
            </w:r>
          </w:p>
        </w:tc>
        <w:tc>
          <w:tcPr>
            <w:tcW w:w="5885" w:type="dxa"/>
          </w:tcPr>
          <w:p w14:paraId="5A37BA8C"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D9D80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C0556A" w14:textId="77777777" w:rsidR="000955B5" w:rsidRDefault="00227B04" w:rsidP="000955B5">
            <w:pPr>
              <w:pStyle w:val="Tabellenkopf"/>
            </w:pPr>
            <w:r>
              <w:t>Bezug zum Verfahren</w:t>
            </w:r>
          </w:p>
        </w:tc>
        <w:tc>
          <w:tcPr>
            <w:tcW w:w="5885" w:type="dxa"/>
          </w:tcPr>
          <w:p w14:paraId="5C99A6B6"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435BC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648115" w14:textId="5DF75792" w:rsidR="000955B5" w:rsidRDefault="00C93DDD" w:rsidP="000955B5">
            <w:pPr>
              <w:pStyle w:val="Tabellenkopf"/>
            </w:pPr>
            <w:del w:id="288" w:author="IQTIG" w:date="2020-04-28T19:47:00Z">
              <w:r>
                <w:delText>Bewertungsart</w:delText>
              </w:r>
            </w:del>
            <w:ins w:id="289" w:author="IQTIG" w:date="2020-04-28T19:47:00Z">
              <w:r w:rsidR="00227B04">
                <w:t>Berechnungsart</w:t>
              </w:r>
            </w:ins>
          </w:p>
        </w:tc>
        <w:tc>
          <w:tcPr>
            <w:tcW w:w="5885" w:type="dxa"/>
          </w:tcPr>
          <w:p w14:paraId="20B8FFB0"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718C4C4B" w14:textId="77777777" w:rsidTr="00025F80">
        <w:trPr>
          <w:trHeight w:val="221"/>
          <w:ins w:id="290"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4C8F8793" w14:textId="77777777" w:rsidR="000955B5" w:rsidRDefault="00227B04" w:rsidP="000955B5">
            <w:pPr>
              <w:pStyle w:val="Tabellenkopf"/>
              <w:rPr>
                <w:ins w:id="291" w:author="IQTIG" w:date="2020-04-28T19:47:00Z"/>
              </w:rPr>
            </w:pPr>
            <w:ins w:id="292" w:author="IQTIG" w:date="2020-04-28T19:47:00Z">
              <w:r>
                <w:t>Referenzbereich 2019</w:t>
              </w:r>
            </w:ins>
          </w:p>
        </w:tc>
        <w:tc>
          <w:tcPr>
            <w:tcW w:w="5885" w:type="dxa"/>
          </w:tcPr>
          <w:p w14:paraId="3950F323"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rPr>
                <w:ins w:id="293" w:author="IQTIG" w:date="2020-04-28T19:47:00Z"/>
              </w:rPr>
            </w:pPr>
            <w:ins w:id="294" w:author="IQTIG" w:date="2020-04-28T19:47:00Z">
              <w:r>
                <w:t>≤ 1,88 (95. Perzentil)</w:t>
              </w:r>
            </w:ins>
          </w:p>
        </w:tc>
      </w:tr>
      <w:tr w:rsidR="000955B5" w14:paraId="5302652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57DD7F" w14:textId="77777777" w:rsidR="000955B5" w:rsidRDefault="00227B04" w:rsidP="00CA48E9">
            <w:pPr>
              <w:pStyle w:val="Tabellenkopf"/>
            </w:pPr>
            <w:r w:rsidRPr="00E37ACC">
              <w:t xml:space="preserve">Referenzbereich </w:t>
            </w:r>
            <w:r>
              <w:t>2018</w:t>
            </w:r>
          </w:p>
        </w:tc>
        <w:tc>
          <w:tcPr>
            <w:tcW w:w="5885" w:type="dxa"/>
          </w:tcPr>
          <w:p w14:paraId="7BD91B8A"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 1,58 (95. Perzentil)</w:t>
            </w:r>
          </w:p>
        </w:tc>
      </w:tr>
      <w:tr w:rsidR="000955B5" w14:paraId="4217B371" w14:textId="77777777" w:rsidTr="00025F80">
        <w:trPr>
          <w:trHeight w:val="221"/>
          <w:del w:id="295"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74E75B6B" w14:textId="77777777" w:rsidR="000955B5" w:rsidRDefault="00C93DDD" w:rsidP="00CA48E9">
            <w:pPr>
              <w:pStyle w:val="Tabellenkopf"/>
              <w:rPr>
                <w:del w:id="296" w:author="IQTIG" w:date="2020-04-28T19:47:00Z"/>
              </w:rPr>
            </w:pPr>
            <w:del w:id="297" w:author="IQTIG" w:date="2020-04-28T19:47:00Z">
              <w:r w:rsidRPr="00E37ACC">
                <w:delText xml:space="preserve">Referenzbereich </w:delText>
              </w:r>
              <w:r>
                <w:delText>2017</w:delText>
              </w:r>
            </w:del>
          </w:p>
        </w:tc>
        <w:tc>
          <w:tcPr>
            <w:tcW w:w="5885" w:type="dxa"/>
          </w:tcPr>
          <w:p w14:paraId="6AAB20D6" w14:textId="77777777" w:rsidR="000955B5" w:rsidRDefault="00C93DDD" w:rsidP="000955B5">
            <w:pPr>
              <w:pStyle w:val="Tabellentext"/>
              <w:cnfStyle w:val="000000000000" w:firstRow="0" w:lastRow="0" w:firstColumn="0" w:lastColumn="0" w:oddVBand="0" w:evenVBand="0" w:oddHBand="0" w:evenHBand="0" w:firstRowFirstColumn="0" w:firstRowLastColumn="0" w:lastRowFirstColumn="0" w:lastRowLastColumn="0"/>
              <w:rPr>
                <w:del w:id="298" w:author="IQTIG" w:date="2020-04-28T19:47:00Z"/>
              </w:rPr>
            </w:pPr>
            <w:del w:id="299" w:author="IQTIG" w:date="2020-04-28T19:47:00Z">
              <w:r>
                <w:delText>≤ 1,58 (95. Perzentil)</w:delText>
              </w:r>
            </w:del>
          </w:p>
        </w:tc>
      </w:tr>
      <w:tr w:rsidR="000955B5" w14:paraId="13BDACC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EEA7B0" w14:textId="224BE000" w:rsidR="000955B5" w:rsidRDefault="00227B04" w:rsidP="000955B5">
            <w:pPr>
              <w:pStyle w:val="Tabellenkopf"/>
            </w:pPr>
            <w:r>
              <w:t xml:space="preserve">Erläuterung zum Referenzbereich </w:t>
            </w:r>
            <w:del w:id="300" w:author="IQTIG" w:date="2020-04-28T19:47:00Z">
              <w:r w:rsidR="00C93DDD">
                <w:delText>2018</w:delText>
              </w:r>
            </w:del>
            <w:ins w:id="301" w:author="IQTIG" w:date="2020-04-28T19:47:00Z">
              <w:r>
                <w:t>2019</w:t>
              </w:r>
            </w:ins>
          </w:p>
        </w:tc>
        <w:tc>
          <w:tcPr>
            <w:tcW w:w="5885" w:type="dxa"/>
          </w:tcPr>
          <w:p w14:paraId="67A3D8B6"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Die Bundesfachgruppe Pneumonie empfiehlt, als Referenzbereich das 95. Perzentil zu definieren.</w:t>
            </w:r>
          </w:p>
        </w:tc>
      </w:tr>
      <w:tr w:rsidR="000955B5" w14:paraId="2766B3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E9A7FB8" w14:textId="53DD33B2" w:rsidR="000955B5" w:rsidRDefault="00227B04" w:rsidP="000955B5">
            <w:pPr>
              <w:pStyle w:val="Tabellenkopf"/>
            </w:pPr>
            <w:r>
              <w:t xml:space="preserve">Erläuterung zum Strukturierten Dialog bzw. Stellungnahmeverfahren </w:t>
            </w:r>
            <w:del w:id="302" w:author="IQTIG" w:date="2020-04-28T19:47:00Z">
              <w:r w:rsidR="00C93DDD">
                <w:delText>2018</w:delText>
              </w:r>
            </w:del>
            <w:ins w:id="303" w:author="IQTIG" w:date="2020-04-28T19:47:00Z">
              <w:r>
                <w:t>2019</w:t>
              </w:r>
            </w:ins>
          </w:p>
        </w:tc>
        <w:tc>
          <w:tcPr>
            <w:tcW w:w="5885" w:type="dxa"/>
          </w:tcPr>
          <w:p w14:paraId="3822BAD8"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EEBEA4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0DB12C" w14:textId="77777777" w:rsidR="000955B5" w:rsidRDefault="00227B04" w:rsidP="000955B5">
            <w:pPr>
              <w:pStyle w:val="Tabellenkopf"/>
            </w:pPr>
            <w:r w:rsidRPr="00E37ACC">
              <w:t>Methode der Risikoadjustierung</w:t>
            </w:r>
          </w:p>
        </w:tc>
        <w:tc>
          <w:tcPr>
            <w:tcW w:w="5885" w:type="dxa"/>
          </w:tcPr>
          <w:p w14:paraId="6A52A0B3"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5BF9AB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88DF7F" w14:textId="77777777" w:rsidR="000955B5" w:rsidRPr="00E37ACC" w:rsidRDefault="00227B04" w:rsidP="000955B5">
            <w:pPr>
              <w:pStyle w:val="Tabellenkopf"/>
            </w:pPr>
            <w:r>
              <w:t>Erläuterung der Risikoadjustierung</w:t>
            </w:r>
          </w:p>
        </w:tc>
        <w:tc>
          <w:tcPr>
            <w:tcW w:w="5885" w:type="dxa"/>
          </w:tcPr>
          <w:p w14:paraId="0CF2DC4A"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Das Risikoadjustierungsmodell wurde zum Erfassungsjahr 2017 überarbeitet. Die Variablen Alter, Atemfrequenz bei Aufnahme, systolischer Blutdruck und Blutdruckdifferenz bei Aufnahme werden nun nicht mehr in Quintile diskretisiert, sondern als kontinuierliche Variablen behandelt. Die genaue Berücksichtigung der Risikofaktoren ergibt sich aus den Rechenregeln.</w:t>
            </w:r>
          </w:p>
        </w:tc>
      </w:tr>
      <w:tr w:rsidR="000955B5" w14:paraId="057F86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34EBD9" w14:textId="77777777" w:rsidR="000955B5" w:rsidRPr="00E37ACC" w:rsidRDefault="00227B04" w:rsidP="000955B5">
            <w:pPr>
              <w:pStyle w:val="Tabellenkopf"/>
            </w:pPr>
            <w:r w:rsidRPr="00E37ACC">
              <w:t>Rechenregeln</w:t>
            </w:r>
          </w:p>
        </w:tc>
        <w:tc>
          <w:tcPr>
            <w:tcW w:w="5885" w:type="dxa"/>
          </w:tcPr>
          <w:p w14:paraId="4D48ACF6"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8203DFE"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 xml:space="preserve">Verstorbene </w:t>
            </w:r>
            <w:ins w:id="304" w:author="IQTIG" w:date="2020-04-28T19:47:00Z">
              <w:r>
                <w:t xml:space="preserve">Patientinnen und </w:t>
              </w:r>
            </w:ins>
            <w:r>
              <w:t>Patienten</w:t>
            </w:r>
          </w:p>
          <w:p w14:paraId="07F7374E"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8150961" w14:textId="77777777" w:rsidR="000955B5" w:rsidRDefault="00C93DDD" w:rsidP="000955B5">
            <w:pPr>
              <w:pStyle w:val="Tabellentext"/>
              <w:cnfStyle w:val="000000000000" w:firstRow="0" w:lastRow="0" w:firstColumn="0" w:lastColumn="0" w:oddVBand="0" w:evenVBand="0" w:oddHBand="0" w:evenHBand="0" w:firstRowFirstColumn="0" w:firstRowLastColumn="0" w:lastRowFirstColumn="0" w:lastRowLastColumn="0"/>
              <w:rPr>
                <w:del w:id="305" w:author="IQTIG" w:date="2020-04-28T19:47:00Z"/>
              </w:rPr>
            </w:pPr>
            <w:del w:id="306" w:author="IQTIG" w:date="2020-04-28T19:47:00Z">
              <w:r>
                <w:delText>Alle Patienten</w:delText>
              </w:r>
            </w:del>
          </w:p>
          <w:p w14:paraId="321172E5"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rPr>
                <w:ins w:id="307" w:author="IQTIG" w:date="2020-04-28T19:47:00Z"/>
              </w:rPr>
            </w:pPr>
            <w:ins w:id="308" w:author="IQTIG" w:date="2020-04-28T19:47:00Z">
              <w:r>
                <w:t>Alle Patientinnen und Patienten unter Ausschluss von Patientinnen und Patienten mit dokumentierter Therapieeinstellung</w:t>
              </w:r>
            </w:ins>
          </w:p>
          <w:p w14:paraId="62718093"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375E68E3"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Todesfällen</w:t>
            </w:r>
          </w:p>
          <w:p w14:paraId="3BEA8C01"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3009DD67" w14:textId="0A15C6A7" w:rsidR="000955B5" w:rsidRPr="00715CCE"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Todesfällen, risikoadjustiert nach logistischem Pneumonie-Score für </w:t>
            </w:r>
            <w:del w:id="309" w:author="IQTIG" w:date="2020-04-28T19:47:00Z">
              <w:r w:rsidR="00C93DDD">
                <w:rPr>
                  <w:rStyle w:val="Fett"/>
                  <w:b w:val="0"/>
                  <w:bCs w:val="0"/>
                </w:rPr>
                <w:delText>QI-</w:delText>
              </w:r>
            </w:del>
            <w:r>
              <w:rPr>
                <w:rStyle w:val="Fett"/>
                <w:b w:val="0"/>
                <w:bCs w:val="0"/>
              </w:rPr>
              <w:t>ID 50778</w:t>
            </w:r>
          </w:p>
        </w:tc>
      </w:tr>
      <w:tr w:rsidR="000955B5" w14:paraId="3A87770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5773F5" w14:textId="77777777" w:rsidR="000955B5" w:rsidRPr="00E37ACC" w:rsidRDefault="00227B04" w:rsidP="000955B5">
            <w:pPr>
              <w:pStyle w:val="Tabellenkopf"/>
            </w:pPr>
            <w:r w:rsidRPr="00E37ACC">
              <w:t>Erläuterung der Rechenregel</w:t>
            </w:r>
          </w:p>
        </w:tc>
        <w:tc>
          <w:tcPr>
            <w:tcW w:w="5885" w:type="dxa"/>
          </w:tcPr>
          <w:p w14:paraId="1E082BDD"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4AE18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EF2FA5" w14:textId="77777777" w:rsidR="000955B5" w:rsidRPr="00E37ACC" w:rsidRDefault="00227B04" w:rsidP="000955B5">
            <w:pPr>
              <w:pStyle w:val="Tabellenkopf"/>
            </w:pPr>
            <w:r w:rsidRPr="00E37ACC">
              <w:t>Teildatensatzbezug</w:t>
            </w:r>
          </w:p>
        </w:tc>
        <w:tc>
          <w:tcPr>
            <w:tcW w:w="5885" w:type="dxa"/>
          </w:tcPr>
          <w:p w14:paraId="6803CBCB"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0955B5" w14:paraId="4E15D87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EF5DC3" w14:textId="77777777" w:rsidR="000955B5" w:rsidRPr="00E37ACC" w:rsidRDefault="00227B04" w:rsidP="000955B5">
            <w:pPr>
              <w:pStyle w:val="Tabellenkopf"/>
            </w:pPr>
            <w:r w:rsidRPr="00E37ACC">
              <w:t>Zähler (Formel)</w:t>
            </w:r>
          </w:p>
        </w:tc>
        <w:tc>
          <w:tcPr>
            <w:tcW w:w="5885" w:type="dxa"/>
          </w:tcPr>
          <w:p w14:paraId="5AECEB90" w14:textId="77777777" w:rsidR="000955B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O_50778</w:t>
            </w:r>
          </w:p>
        </w:tc>
      </w:tr>
      <w:tr w:rsidR="00CA3AE5" w14:paraId="420903F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1E2F50" w14:textId="77777777" w:rsidR="00CA3AE5" w:rsidRPr="00E37ACC" w:rsidRDefault="00227B04" w:rsidP="00CA3AE5">
            <w:pPr>
              <w:pStyle w:val="Tabellenkopf"/>
            </w:pPr>
            <w:r w:rsidRPr="00E37ACC">
              <w:t>Nenner (Formel)</w:t>
            </w:r>
          </w:p>
        </w:tc>
        <w:tc>
          <w:tcPr>
            <w:tcW w:w="5885" w:type="dxa"/>
          </w:tcPr>
          <w:p w14:paraId="1C09E0FD" w14:textId="77777777" w:rsidR="00CA3AE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E_50778</w:t>
            </w:r>
          </w:p>
        </w:tc>
      </w:tr>
      <w:tr w:rsidR="00CA3AE5" w14:paraId="7B597ED4"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6EEA8541" w14:textId="77777777" w:rsidR="00CA3AE5" w:rsidRPr="00E37ACC" w:rsidRDefault="00227B04"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45241874"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3606FCFC" w14:textId="77777777" w:rsidR="00CA3AE5" w:rsidRPr="00A20477" w:rsidRDefault="00227B04" w:rsidP="00CA3AE5">
                  <w:pPr>
                    <w:pStyle w:val="Tabellenkopf"/>
                    <w:rPr>
                      <w:szCs w:val="18"/>
                    </w:rPr>
                  </w:pPr>
                  <w:r>
                    <w:rPr>
                      <w:szCs w:val="18"/>
                    </w:rPr>
                    <w:t>O (observed)</w:t>
                  </w:r>
                </w:p>
              </w:tc>
            </w:tr>
            <w:tr w:rsidR="00CA3AE5" w:rsidRPr="00743DF3" w14:paraId="477194B5" w14:textId="77777777" w:rsidTr="00D34D7F">
              <w:tc>
                <w:tcPr>
                  <w:tcW w:w="2125" w:type="dxa"/>
                  <w:tcBorders>
                    <w:top w:val="single" w:sz="4" w:space="0" w:color="BFBFBF" w:themeColor="background1" w:themeShade="BF"/>
                  </w:tcBorders>
                  <w:vAlign w:val="center"/>
                </w:tcPr>
                <w:p w14:paraId="14CAE9DE" w14:textId="77777777" w:rsidR="00CA3AE5" w:rsidRDefault="00227B04"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477AA750" w14:textId="77777777" w:rsidR="00CA3AE5" w:rsidRPr="00CD53BC" w:rsidRDefault="00227B04" w:rsidP="004217A9">
                  <w:pPr>
                    <w:pStyle w:val="Tabellentext"/>
                    <w:rPr>
                      <w:szCs w:val="18"/>
                    </w:rPr>
                  </w:pPr>
                  <w:r>
                    <w:rPr>
                      <w:szCs w:val="18"/>
                    </w:rPr>
                    <w:t>Kalkulatorische Kennzahl</w:t>
                  </w:r>
                </w:p>
              </w:tc>
            </w:tr>
            <w:tr w:rsidR="00CA3AE5" w:rsidRPr="00743DF3" w14:paraId="0A18E003" w14:textId="77777777" w:rsidTr="00D34D7F">
              <w:tc>
                <w:tcPr>
                  <w:tcW w:w="2125" w:type="dxa"/>
                  <w:vAlign w:val="center"/>
                </w:tcPr>
                <w:p w14:paraId="6B62CC20" w14:textId="0072A42D" w:rsidR="00CA3AE5" w:rsidRPr="00A20477" w:rsidRDefault="00C93DDD" w:rsidP="00CA3AE5">
                  <w:pPr>
                    <w:pStyle w:val="Tabellentext"/>
                    <w:rPr>
                      <w:szCs w:val="18"/>
                    </w:rPr>
                  </w:pPr>
                  <w:del w:id="310" w:author="IQTIG" w:date="2020-04-28T19:47:00Z">
                    <w:r>
                      <w:rPr>
                        <w:szCs w:val="18"/>
                      </w:rPr>
                      <w:delText>Kennzahl-</w:delText>
                    </w:r>
                  </w:del>
                  <w:r w:rsidR="00227B04">
                    <w:rPr>
                      <w:szCs w:val="18"/>
                    </w:rPr>
                    <w:t>ID</w:t>
                  </w:r>
                </w:p>
              </w:tc>
              <w:tc>
                <w:tcPr>
                  <w:tcW w:w="3755" w:type="dxa"/>
                  <w:vAlign w:val="center"/>
                </w:tcPr>
                <w:p w14:paraId="483DE8CD" w14:textId="77777777" w:rsidR="00CA3AE5" w:rsidRPr="001258DD" w:rsidRDefault="00227B04" w:rsidP="004217A9">
                  <w:pPr>
                    <w:pStyle w:val="Tabellentext"/>
                    <w:rPr>
                      <w:color w:val="000000"/>
                      <w:szCs w:val="18"/>
                      <w:lang w:eastAsia="de-DE"/>
                    </w:rPr>
                  </w:pPr>
                  <w:r>
                    <w:rPr>
                      <w:color w:val="000000"/>
                      <w:szCs w:val="18"/>
                    </w:rPr>
                    <w:t>O_50778</w:t>
                  </w:r>
                </w:p>
              </w:tc>
            </w:tr>
            <w:tr w:rsidR="00CA3AE5" w:rsidRPr="00743DF3" w14:paraId="1DCFCEA6" w14:textId="77777777" w:rsidTr="00D34D7F">
              <w:tc>
                <w:tcPr>
                  <w:tcW w:w="2125" w:type="dxa"/>
                  <w:vAlign w:val="center"/>
                </w:tcPr>
                <w:p w14:paraId="775676E7" w14:textId="77777777" w:rsidR="00CA3AE5" w:rsidRDefault="00227B04" w:rsidP="00CA3AE5">
                  <w:pPr>
                    <w:pStyle w:val="Tabellentext"/>
                    <w:rPr>
                      <w:szCs w:val="18"/>
                    </w:rPr>
                  </w:pPr>
                  <w:r>
                    <w:rPr>
                      <w:szCs w:val="18"/>
                    </w:rPr>
                    <w:t>Bezug zu QS-Ergebnissen</w:t>
                  </w:r>
                </w:p>
              </w:tc>
              <w:tc>
                <w:tcPr>
                  <w:tcW w:w="3755" w:type="dxa"/>
                  <w:vAlign w:val="center"/>
                </w:tcPr>
                <w:p w14:paraId="4B1C7560" w14:textId="77777777" w:rsidR="00CA3AE5" w:rsidRDefault="00227B04" w:rsidP="004217A9">
                  <w:pPr>
                    <w:pStyle w:val="Tabellentext"/>
                    <w:rPr>
                      <w:szCs w:val="18"/>
                    </w:rPr>
                  </w:pPr>
                  <w:r>
                    <w:rPr>
                      <w:szCs w:val="18"/>
                    </w:rPr>
                    <w:t>50778</w:t>
                  </w:r>
                </w:p>
              </w:tc>
            </w:tr>
            <w:tr w:rsidR="00CA3AE5" w:rsidRPr="00743DF3" w14:paraId="12A6B601" w14:textId="77777777" w:rsidTr="00D34D7F">
              <w:tc>
                <w:tcPr>
                  <w:tcW w:w="2125" w:type="dxa"/>
                  <w:vAlign w:val="center"/>
                </w:tcPr>
                <w:p w14:paraId="483789ED" w14:textId="77777777" w:rsidR="00CA3AE5" w:rsidRDefault="00227B04" w:rsidP="00CA3AE5">
                  <w:pPr>
                    <w:pStyle w:val="Tabellentext"/>
                    <w:rPr>
                      <w:szCs w:val="18"/>
                    </w:rPr>
                  </w:pPr>
                  <w:r>
                    <w:rPr>
                      <w:szCs w:val="18"/>
                    </w:rPr>
                    <w:t>Bezug zum Verfahren</w:t>
                  </w:r>
                </w:p>
              </w:tc>
              <w:tc>
                <w:tcPr>
                  <w:tcW w:w="3755" w:type="dxa"/>
                  <w:vAlign w:val="center"/>
                </w:tcPr>
                <w:p w14:paraId="15B317DA" w14:textId="77777777" w:rsidR="00CA3AE5" w:rsidRDefault="00227B04" w:rsidP="004217A9">
                  <w:pPr>
                    <w:pStyle w:val="Tabellentext"/>
                    <w:rPr>
                      <w:szCs w:val="18"/>
                    </w:rPr>
                  </w:pPr>
                  <w:r>
                    <w:rPr>
                      <w:szCs w:val="18"/>
                    </w:rPr>
                    <w:t>DeQS</w:t>
                  </w:r>
                </w:p>
              </w:tc>
            </w:tr>
            <w:tr w:rsidR="00CA3AE5" w:rsidRPr="00743DF3" w14:paraId="6BA5E206" w14:textId="77777777" w:rsidTr="00D34D7F">
              <w:tc>
                <w:tcPr>
                  <w:tcW w:w="2125" w:type="dxa"/>
                  <w:tcBorders>
                    <w:bottom w:val="single" w:sz="4" w:space="0" w:color="BFBFBF" w:themeColor="background1" w:themeShade="BF"/>
                  </w:tcBorders>
                  <w:vAlign w:val="center"/>
                </w:tcPr>
                <w:p w14:paraId="20A0F37F" w14:textId="77777777" w:rsidR="00CA3AE5" w:rsidRDefault="00227B04" w:rsidP="00CA3AE5">
                  <w:pPr>
                    <w:pStyle w:val="Tabellentext"/>
                    <w:rPr>
                      <w:szCs w:val="18"/>
                    </w:rPr>
                  </w:pPr>
                  <w:r>
                    <w:rPr>
                      <w:szCs w:val="18"/>
                    </w:rPr>
                    <w:t>Sortierung</w:t>
                  </w:r>
                </w:p>
              </w:tc>
              <w:tc>
                <w:tcPr>
                  <w:tcW w:w="3755" w:type="dxa"/>
                  <w:vAlign w:val="center"/>
                </w:tcPr>
                <w:p w14:paraId="59AA0C47" w14:textId="77777777" w:rsidR="00CA3AE5" w:rsidRDefault="00227B04" w:rsidP="004217A9">
                  <w:pPr>
                    <w:pStyle w:val="Tabellentext"/>
                    <w:rPr>
                      <w:szCs w:val="18"/>
                    </w:rPr>
                  </w:pPr>
                  <w:r>
                    <w:rPr>
                      <w:szCs w:val="18"/>
                    </w:rPr>
                    <w:t>-</w:t>
                  </w:r>
                </w:p>
              </w:tc>
            </w:tr>
            <w:tr w:rsidR="00CA3AE5" w:rsidRPr="00743DF3" w14:paraId="6C5FE237" w14:textId="77777777" w:rsidTr="00D34D7F">
              <w:tc>
                <w:tcPr>
                  <w:tcW w:w="2125" w:type="dxa"/>
                  <w:tcBorders>
                    <w:top w:val="single" w:sz="4" w:space="0" w:color="BFBFBF" w:themeColor="background1" w:themeShade="BF"/>
                  </w:tcBorders>
                  <w:vAlign w:val="center"/>
                </w:tcPr>
                <w:p w14:paraId="55DCDF0A" w14:textId="77777777" w:rsidR="00CA3AE5" w:rsidRDefault="00227B04" w:rsidP="00CA3AE5">
                  <w:pPr>
                    <w:pStyle w:val="Tabellentext"/>
                    <w:rPr>
                      <w:szCs w:val="18"/>
                    </w:rPr>
                  </w:pPr>
                  <w:r>
                    <w:rPr>
                      <w:szCs w:val="18"/>
                    </w:rPr>
                    <w:t>Rechenregel</w:t>
                  </w:r>
                </w:p>
              </w:tc>
              <w:tc>
                <w:tcPr>
                  <w:tcW w:w="3755" w:type="dxa"/>
                  <w:vAlign w:val="center"/>
                </w:tcPr>
                <w:p w14:paraId="15655AFA" w14:textId="77777777" w:rsidR="00CA3AE5" w:rsidRDefault="00227B04" w:rsidP="004217A9">
                  <w:pPr>
                    <w:pStyle w:val="Tabellentext"/>
                    <w:rPr>
                      <w:szCs w:val="18"/>
                    </w:rPr>
                  </w:pPr>
                  <w:r>
                    <w:rPr>
                      <w:szCs w:val="18"/>
                    </w:rPr>
                    <w:t>Beobachtete Rate an Todesfällen</w:t>
                  </w:r>
                </w:p>
              </w:tc>
            </w:tr>
            <w:tr w:rsidR="00CA3AE5" w:rsidRPr="00743DF3" w14:paraId="7F5B88F8" w14:textId="77777777" w:rsidTr="00D34D7F">
              <w:tc>
                <w:tcPr>
                  <w:tcW w:w="2125" w:type="dxa"/>
                  <w:tcBorders>
                    <w:top w:val="single" w:sz="4" w:space="0" w:color="BFBFBF" w:themeColor="background1" w:themeShade="BF"/>
                  </w:tcBorders>
                  <w:vAlign w:val="center"/>
                </w:tcPr>
                <w:p w14:paraId="35763711" w14:textId="77777777" w:rsidR="00CA3AE5" w:rsidRPr="00A20477" w:rsidRDefault="00227B04" w:rsidP="00CA3AE5">
                  <w:pPr>
                    <w:pStyle w:val="Tabellentext"/>
                    <w:rPr>
                      <w:szCs w:val="18"/>
                    </w:rPr>
                  </w:pPr>
                  <w:r>
                    <w:rPr>
                      <w:szCs w:val="18"/>
                    </w:rPr>
                    <w:lastRenderedPageBreak/>
                    <w:t>Operator</w:t>
                  </w:r>
                </w:p>
              </w:tc>
              <w:tc>
                <w:tcPr>
                  <w:tcW w:w="3755" w:type="dxa"/>
                  <w:tcBorders>
                    <w:top w:val="single" w:sz="4" w:space="0" w:color="BFBFBF" w:themeColor="background1" w:themeShade="BF"/>
                  </w:tcBorders>
                  <w:vAlign w:val="center"/>
                </w:tcPr>
                <w:p w14:paraId="132B4DFC" w14:textId="77777777" w:rsidR="00CA3AE5" w:rsidRPr="00CD53BC" w:rsidRDefault="00227B04" w:rsidP="004217A9">
                  <w:pPr>
                    <w:pStyle w:val="Tabellentext"/>
                    <w:rPr>
                      <w:szCs w:val="18"/>
                    </w:rPr>
                  </w:pPr>
                  <w:r>
                    <w:rPr>
                      <w:szCs w:val="18"/>
                    </w:rPr>
                    <w:t>Anteil</w:t>
                  </w:r>
                </w:p>
              </w:tc>
            </w:tr>
            <w:tr w:rsidR="00CA3AE5" w:rsidRPr="00743DF3" w14:paraId="29B44F30" w14:textId="77777777" w:rsidTr="00D34D7F">
              <w:tc>
                <w:tcPr>
                  <w:tcW w:w="2125" w:type="dxa"/>
                  <w:vAlign w:val="center"/>
                </w:tcPr>
                <w:p w14:paraId="75A29CC8" w14:textId="77777777" w:rsidR="00CA3AE5" w:rsidRDefault="00227B04" w:rsidP="00CA3AE5">
                  <w:pPr>
                    <w:pStyle w:val="Tabellentext"/>
                    <w:rPr>
                      <w:szCs w:val="18"/>
                    </w:rPr>
                  </w:pPr>
                  <w:r>
                    <w:rPr>
                      <w:szCs w:val="18"/>
                    </w:rPr>
                    <w:t>Teildatensatzbezug</w:t>
                  </w:r>
                </w:p>
              </w:tc>
              <w:tc>
                <w:tcPr>
                  <w:tcW w:w="3755" w:type="dxa"/>
                  <w:vAlign w:val="center"/>
                </w:tcPr>
                <w:p w14:paraId="7A65AD3F" w14:textId="77777777" w:rsidR="00CA3AE5" w:rsidRPr="001C3626" w:rsidRDefault="00227B04" w:rsidP="004217A9">
                  <w:pPr>
                    <w:pStyle w:val="Tabellentext"/>
                    <w:rPr>
                      <w:szCs w:val="18"/>
                    </w:rPr>
                  </w:pPr>
                  <w:r>
                    <w:rPr>
                      <w:szCs w:val="18"/>
                    </w:rPr>
                    <w:t>PNEU:B</w:t>
                  </w:r>
                </w:p>
              </w:tc>
            </w:tr>
            <w:tr w:rsidR="00CA3AE5" w:rsidRPr="00743DF3" w14:paraId="74155DBA" w14:textId="77777777" w:rsidTr="00D34D7F">
              <w:tc>
                <w:tcPr>
                  <w:tcW w:w="2125" w:type="dxa"/>
                  <w:vAlign w:val="center"/>
                </w:tcPr>
                <w:p w14:paraId="054E9D50" w14:textId="77777777" w:rsidR="00CA3AE5" w:rsidRDefault="00227B04" w:rsidP="00CA3AE5">
                  <w:pPr>
                    <w:pStyle w:val="Tabellentext"/>
                    <w:rPr>
                      <w:szCs w:val="18"/>
                    </w:rPr>
                  </w:pPr>
                  <w:r>
                    <w:rPr>
                      <w:szCs w:val="18"/>
                    </w:rPr>
                    <w:t>Zähler</w:t>
                  </w:r>
                </w:p>
              </w:tc>
              <w:tc>
                <w:tcPr>
                  <w:tcW w:w="3755" w:type="dxa"/>
                </w:tcPr>
                <w:p w14:paraId="33F5B45F" w14:textId="77777777" w:rsidR="00CA3AE5" w:rsidRPr="00955893" w:rsidRDefault="00227B04" w:rsidP="004217A9">
                  <w:pPr>
                    <w:pStyle w:val="CodeOhneSilbentrennung"/>
                    <w:rPr>
                      <w:rStyle w:val="Code"/>
                    </w:rPr>
                  </w:pPr>
                  <w:r>
                    <w:rPr>
                      <w:rStyle w:val="Code"/>
                    </w:rPr>
                    <w:t>ENTLGRUND %==% "07"</w:t>
                  </w:r>
                </w:p>
              </w:tc>
            </w:tr>
            <w:tr w:rsidR="00CA3AE5" w:rsidRPr="00743DF3" w14:paraId="067D41FB" w14:textId="77777777" w:rsidTr="00D34D7F">
              <w:tc>
                <w:tcPr>
                  <w:tcW w:w="2125" w:type="dxa"/>
                  <w:vAlign w:val="center"/>
                </w:tcPr>
                <w:p w14:paraId="72B991C4" w14:textId="77777777" w:rsidR="00CA3AE5" w:rsidRDefault="00227B04" w:rsidP="00CA3AE5">
                  <w:pPr>
                    <w:pStyle w:val="Tabellentext"/>
                    <w:rPr>
                      <w:szCs w:val="18"/>
                    </w:rPr>
                  </w:pPr>
                  <w:r>
                    <w:rPr>
                      <w:szCs w:val="18"/>
                    </w:rPr>
                    <w:t>Nenner</w:t>
                  </w:r>
                </w:p>
              </w:tc>
              <w:tc>
                <w:tcPr>
                  <w:tcW w:w="3755" w:type="dxa"/>
                </w:tcPr>
                <w:p w14:paraId="541A0D4E" w14:textId="49110BF8" w:rsidR="00CA3AE5" w:rsidRPr="00955893" w:rsidRDefault="00C93DDD" w:rsidP="004217A9">
                  <w:pPr>
                    <w:pStyle w:val="CodeOhneSilbentrennung"/>
                    <w:rPr>
                      <w:rStyle w:val="Code"/>
                    </w:rPr>
                  </w:pPr>
                  <w:del w:id="311" w:author="IQTIG" w:date="2020-04-28T19:47:00Z">
                    <w:r>
                      <w:rPr>
                        <w:rStyle w:val="Code"/>
                      </w:rPr>
                      <w:delText>TRUE</w:delText>
                    </w:r>
                  </w:del>
                  <w:ins w:id="312" w:author="IQTIG" w:date="2020-04-28T19:47:00Z">
                    <w:r w:rsidR="00227B04">
                      <w:rPr>
                        <w:rStyle w:val="Code"/>
                      </w:rPr>
                      <w:t>DOKUTHERAPIEVERZICHT %==% 0</w:t>
                    </w:r>
                  </w:ins>
                </w:p>
              </w:tc>
            </w:tr>
            <w:tr w:rsidR="00CA3AE5" w:rsidRPr="00AC590F" w14:paraId="186CB03D" w14:textId="77777777" w:rsidTr="00D34D7F">
              <w:tc>
                <w:tcPr>
                  <w:tcW w:w="2125" w:type="dxa"/>
                  <w:vAlign w:val="center"/>
                </w:tcPr>
                <w:p w14:paraId="0E58E918" w14:textId="77777777" w:rsidR="00CA3AE5" w:rsidRPr="00AC590F" w:rsidRDefault="00227B04" w:rsidP="00CA3AE5">
                  <w:pPr>
                    <w:pStyle w:val="Tabellentext"/>
                    <w:rPr>
                      <w:rFonts w:cstheme="minorHAnsi"/>
                      <w:szCs w:val="18"/>
                    </w:rPr>
                  </w:pPr>
                  <w:r w:rsidRPr="00AC590F">
                    <w:rPr>
                      <w:rFonts w:cs="Calibri"/>
                      <w:szCs w:val="18"/>
                    </w:rPr>
                    <w:t>Darstellung</w:t>
                  </w:r>
                </w:p>
              </w:tc>
              <w:tc>
                <w:tcPr>
                  <w:tcW w:w="3755" w:type="dxa"/>
                  <w:vAlign w:val="center"/>
                </w:tcPr>
                <w:p w14:paraId="03F2E5F6" w14:textId="77777777" w:rsidR="00CA3AE5" w:rsidRPr="00AC590F" w:rsidRDefault="00227B04"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25B8252C" w14:textId="77777777" w:rsidTr="00D34D7F">
              <w:tc>
                <w:tcPr>
                  <w:tcW w:w="2125" w:type="dxa"/>
                  <w:tcBorders>
                    <w:bottom w:val="single" w:sz="4" w:space="0" w:color="BFBFBF" w:themeColor="background1" w:themeShade="BF"/>
                  </w:tcBorders>
                  <w:vAlign w:val="center"/>
                </w:tcPr>
                <w:p w14:paraId="1CB1CB89" w14:textId="77777777" w:rsidR="00CA3AE5" w:rsidRPr="00AC590F" w:rsidRDefault="00227B04"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BDA0329" w14:textId="77777777" w:rsidR="00CA3AE5" w:rsidRPr="00AC590F" w:rsidRDefault="00227B04" w:rsidP="004217A9">
                  <w:pPr>
                    <w:pStyle w:val="Tabellentext"/>
                    <w:rPr>
                      <w:rFonts w:cstheme="minorHAnsi"/>
                      <w:szCs w:val="18"/>
                    </w:rPr>
                  </w:pPr>
                  <w:r>
                    <w:rPr>
                      <w:rFonts w:cs="Calibri"/>
                      <w:szCs w:val="18"/>
                    </w:rPr>
                    <w:t>-</w:t>
                  </w:r>
                </w:p>
              </w:tc>
            </w:tr>
          </w:tbl>
          <w:p w14:paraId="2476C468" w14:textId="77777777" w:rsidR="00CA3AE5" w:rsidRPr="00E3098F" w:rsidRDefault="002F6B40"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276AC8E7"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3637BEF" w14:textId="77777777" w:rsidR="00CA3AE5" w:rsidRPr="00E37ACC" w:rsidRDefault="002F6B40"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4373B205"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A964F7A" w14:textId="77777777" w:rsidR="00CA3AE5" w:rsidRPr="00A20477" w:rsidRDefault="00227B04" w:rsidP="00CA3AE5">
                  <w:pPr>
                    <w:pStyle w:val="Tabellenkopf"/>
                    <w:rPr>
                      <w:szCs w:val="18"/>
                    </w:rPr>
                  </w:pPr>
                  <w:r>
                    <w:rPr>
                      <w:szCs w:val="18"/>
                    </w:rPr>
                    <w:t>E (expected)</w:t>
                  </w:r>
                </w:p>
              </w:tc>
            </w:tr>
            <w:tr w:rsidR="00CA3AE5" w:rsidRPr="00743DF3" w14:paraId="37F47E4E" w14:textId="77777777" w:rsidTr="00D34D7F">
              <w:tc>
                <w:tcPr>
                  <w:tcW w:w="2125" w:type="dxa"/>
                  <w:tcBorders>
                    <w:top w:val="single" w:sz="4" w:space="0" w:color="BFBFBF" w:themeColor="background1" w:themeShade="BF"/>
                  </w:tcBorders>
                  <w:vAlign w:val="center"/>
                </w:tcPr>
                <w:p w14:paraId="48813438" w14:textId="77777777" w:rsidR="00CA3AE5" w:rsidRDefault="00227B04"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1FBD3059" w14:textId="77777777" w:rsidR="00CA3AE5" w:rsidRPr="00CD53BC" w:rsidRDefault="00227B04" w:rsidP="004217A9">
                  <w:pPr>
                    <w:pStyle w:val="Tabellentext"/>
                    <w:rPr>
                      <w:szCs w:val="18"/>
                    </w:rPr>
                  </w:pPr>
                  <w:r>
                    <w:rPr>
                      <w:szCs w:val="18"/>
                    </w:rPr>
                    <w:t>Kalkulatorische Kennzahl</w:t>
                  </w:r>
                </w:p>
              </w:tc>
            </w:tr>
            <w:tr w:rsidR="00CA3AE5" w:rsidRPr="00743DF3" w14:paraId="4C9D20CF" w14:textId="77777777" w:rsidTr="00D34D7F">
              <w:tc>
                <w:tcPr>
                  <w:tcW w:w="2125" w:type="dxa"/>
                  <w:vAlign w:val="center"/>
                </w:tcPr>
                <w:p w14:paraId="399E441D" w14:textId="2E04F6B9" w:rsidR="00CA3AE5" w:rsidRPr="00A20477" w:rsidRDefault="00C93DDD" w:rsidP="00CA3AE5">
                  <w:pPr>
                    <w:pStyle w:val="Tabellentext"/>
                    <w:rPr>
                      <w:szCs w:val="18"/>
                    </w:rPr>
                  </w:pPr>
                  <w:del w:id="313" w:author="IQTIG" w:date="2020-04-28T19:47:00Z">
                    <w:r>
                      <w:rPr>
                        <w:szCs w:val="18"/>
                      </w:rPr>
                      <w:delText>Kennzahl-</w:delText>
                    </w:r>
                  </w:del>
                  <w:r w:rsidR="00227B04">
                    <w:rPr>
                      <w:szCs w:val="18"/>
                    </w:rPr>
                    <w:t>ID</w:t>
                  </w:r>
                </w:p>
              </w:tc>
              <w:tc>
                <w:tcPr>
                  <w:tcW w:w="3755" w:type="dxa"/>
                  <w:vAlign w:val="center"/>
                </w:tcPr>
                <w:p w14:paraId="07A7D4D8" w14:textId="77777777" w:rsidR="00CA3AE5" w:rsidRPr="001258DD" w:rsidRDefault="00227B04" w:rsidP="004217A9">
                  <w:pPr>
                    <w:pStyle w:val="Tabellentext"/>
                    <w:rPr>
                      <w:color w:val="000000"/>
                      <w:szCs w:val="18"/>
                      <w:lang w:eastAsia="de-DE"/>
                    </w:rPr>
                  </w:pPr>
                  <w:r>
                    <w:rPr>
                      <w:color w:val="000000"/>
                      <w:szCs w:val="18"/>
                    </w:rPr>
                    <w:t>E_50778</w:t>
                  </w:r>
                </w:p>
              </w:tc>
            </w:tr>
            <w:tr w:rsidR="00CA3AE5" w:rsidRPr="00743DF3" w14:paraId="5B1326BA" w14:textId="77777777" w:rsidTr="00D34D7F">
              <w:tc>
                <w:tcPr>
                  <w:tcW w:w="2125" w:type="dxa"/>
                  <w:vAlign w:val="center"/>
                </w:tcPr>
                <w:p w14:paraId="430083D5" w14:textId="77777777" w:rsidR="00CA3AE5" w:rsidRDefault="00227B04" w:rsidP="00CA3AE5">
                  <w:pPr>
                    <w:pStyle w:val="Tabellentext"/>
                    <w:rPr>
                      <w:szCs w:val="18"/>
                    </w:rPr>
                  </w:pPr>
                  <w:r>
                    <w:rPr>
                      <w:szCs w:val="18"/>
                    </w:rPr>
                    <w:t>Bezug zu QS-Ergebnissen</w:t>
                  </w:r>
                </w:p>
              </w:tc>
              <w:tc>
                <w:tcPr>
                  <w:tcW w:w="3755" w:type="dxa"/>
                  <w:vAlign w:val="center"/>
                </w:tcPr>
                <w:p w14:paraId="05CE6C08" w14:textId="77777777" w:rsidR="00CA3AE5" w:rsidRDefault="00227B04" w:rsidP="004217A9">
                  <w:pPr>
                    <w:pStyle w:val="Tabellentext"/>
                    <w:rPr>
                      <w:szCs w:val="18"/>
                    </w:rPr>
                  </w:pPr>
                  <w:r>
                    <w:rPr>
                      <w:szCs w:val="18"/>
                    </w:rPr>
                    <w:t>50778</w:t>
                  </w:r>
                </w:p>
              </w:tc>
            </w:tr>
            <w:tr w:rsidR="00CA3AE5" w:rsidRPr="00743DF3" w14:paraId="3E79A346" w14:textId="77777777" w:rsidTr="00D34D7F">
              <w:tc>
                <w:tcPr>
                  <w:tcW w:w="2125" w:type="dxa"/>
                  <w:vAlign w:val="center"/>
                </w:tcPr>
                <w:p w14:paraId="08C193C7" w14:textId="77777777" w:rsidR="00CA3AE5" w:rsidRDefault="00227B04" w:rsidP="00CA3AE5">
                  <w:pPr>
                    <w:pStyle w:val="Tabellentext"/>
                    <w:rPr>
                      <w:szCs w:val="18"/>
                    </w:rPr>
                  </w:pPr>
                  <w:r>
                    <w:rPr>
                      <w:szCs w:val="18"/>
                    </w:rPr>
                    <w:t>Bezug zum Verfahren</w:t>
                  </w:r>
                </w:p>
              </w:tc>
              <w:tc>
                <w:tcPr>
                  <w:tcW w:w="3755" w:type="dxa"/>
                  <w:vAlign w:val="center"/>
                </w:tcPr>
                <w:p w14:paraId="054EE37B" w14:textId="77777777" w:rsidR="00CA3AE5" w:rsidRDefault="00227B04" w:rsidP="004217A9">
                  <w:pPr>
                    <w:pStyle w:val="Tabellentext"/>
                    <w:rPr>
                      <w:szCs w:val="18"/>
                    </w:rPr>
                  </w:pPr>
                  <w:r>
                    <w:rPr>
                      <w:szCs w:val="18"/>
                    </w:rPr>
                    <w:t>DeQS</w:t>
                  </w:r>
                </w:p>
              </w:tc>
            </w:tr>
            <w:tr w:rsidR="00CA3AE5" w:rsidRPr="00743DF3" w14:paraId="743E8CC6" w14:textId="77777777" w:rsidTr="00D34D7F">
              <w:tc>
                <w:tcPr>
                  <w:tcW w:w="2125" w:type="dxa"/>
                  <w:tcBorders>
                    <w:bottom w:val="single" w:sz="4" w:space="0" w:color="BFBFBF" w:themeColor="background1" w:themeShade="BF"/>
                  </w:tcBorders>
                  <w:vAlign w:val="center"/>
                </w:tcPr>
                <w:p w14:paraId="5B799A1B" w14:textId="77777777" w:rsidR="00CA3AE5" w:rsidRDefault="00227B04" w:rsidP="00CA3AE5">
                  <w:pPr>
                    <w:pStyle w:val="Tabellentext"/>
                    <w:rPr>
                      <w:szCs w:val="18"/>
                    </w:rPr>
                  </w:pPr>
                  <w:r>
                    <w:rPr>
                      <w:szCs w:val="18"/>
                    </w:rPr>
                    <w:t>Sortierung</w:t>
                  </w:r>
                </w:p>
              </w:tc>
              <w:tc>
                <w:tcPr>
                  <w:tcW w:w="3755" w:type="dxa"/>
                  <w:vAlign w:val="center"/>
                </w:tcPr>
                <w:p w14:paraId="6319EA4E" w14:textId="77777777" w:rsidR="00CA3AE5" w:rsidRDefault="00227B04" w:rsidP="004217A9">
                  <w:pPr>
                    <w:pStyle w:val="Tabellentext"/>
                    <w:rPr>
                      <w:szCs w:val="18"/>
                    </w:rPr>
                  </w:pPr>
                  <w:r>
                    <w:rPr>
                      <w:szCs w:val="18"/>
                    </w:rPr>
                    <w:t>-</w:t>
                  </w:r>
                </w:p>
              </w:tc>
            </w:tr>
            <w:tr w:rsidR="00CA3AE5" w:rsidRPr="00743DF3" w14:paraId="386861D8" w14:textId="77777777" w:rsidTr="00D34D7F">
              <w:tc>
                <w:tcPr>
                  <w:tcW w:w="2125" w:type="dxa"/>
                  <w:tcBorders>
                    <w:top w:val="single" w:sz="4" w:space="0" w:color="BFBFBF" w:themeColor="background1" w:themeShade="BF"/>
                  </w:tcBorders>
                  <w:vAlign w:val="center"/>
                </w:tcPr>
                <w:p w14:paraId="1EAB6AFD" w14:textId="77777777" w:rsidR="00CA3AE5" w:rsidRDefault="00227B04" w:rsidP="00CA3AE5">
                  <w:pPr>
                    <w:pStyle w:val="Tabellentext"/>
                    <w:rPr>
                      <w:szCs w:val="18"/>
                    </w:rPr>
                  </w:pPr>
                  <w:r>
                    <w:rPr>
                      <w:szCs w:val="18"/>
                    </w:rPr>
                    <w:t>Rechenregel</w:t>
                  </w:r>
                </w:p>
              </w:tc>
              <w:tc>
                <w:tcPr>
                  <w:tcW w:w="3755" w:type="dxa"/>
                  <w:vAlign w:val="center"/>
                </w:tcPr>
                <w:p w14:paraId="3134247B" w14:textId="0F79DD0B" w:rsidR="00CA3AE5" w:rsidRDefault="00227B04" w:rsidP="004217A9">
                  <w:pPr>
                    <w:pStyle w:val="Tabellentext"/>
                    <w:rPr>
                      <w:szCs w:val="18"/>
                    </w:rPr>
                  </w:pPr>
                  <w:r>
                    <w:rPr>
                      <w:szCs w:val="18"/>
                    </w:rPr>
                    <w:t xml:space="preserve">Erwartete Rate an Todesfällen, risikoadjustiert nach logistischem Pneumonie-Score für </w:t>
                  </w:r>
                  <w:del w:id="314" w:author="IQTIG" w:date="2020-04-28T19:47:00Z">
                    <w:r w:rsidR="00C93DDD">
                      <w:rPr>
                        <w:szCs w:val="18"/>
                      </w:rPr>
                      <w:delText>QI-</w:delText>
                    </w:r>
                  </w:del>
                  <w:r>
                    <w:rPr>
                      <w:szCs w:val="18"/>
                    </w:rPr>
                    <w:t>ID 50778</w:t>
                  </w:r>
                </w:p>
              </w:tc>
            </w:tr>
            <w:tr w:rsidR="00CA3AE5" w:rsidRPr="00743DF3" w14:paraId="6D1BF89C" w14:textId="77777777" w:rsidTr="00D34D7F">
              <w:tc>
                <w:tcPr>
                  <w:tcW w:w="2125" w:type="dxa"/>
                  <w:tcBorders>
                    <w:top w:val="single" w:sz="4" w:space="0" w:color="BFBFBF" w:themeColor="background1" w:themeShade="BF"/>
                  </w:tcBorders>
                  <w:vAlign w:val="center"/>
                </w:tcPr>
                <w:p w14:paraId="177E692C" w14:textId="77777777" w:rsidR="00CA3AE5" w:rsidRPr="00A20477" w:rsidRDefault="00227B04"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67957E52" w14:textId="77777777" w:rsidR="00CA3AE5" w:rsidRPr="00CD53BC" w:rsidRDefault="00227B04" w:rsidP="004217A9">
                  <w:pPr>
                    <w:pStyle w:val="Tabellentext"/>
                    <w:rPr>
                      <w:szCs w:val="18"/>
                    </w:rPr>
                  </w:pPr>
                  <w:r>
                    <w:rPr>
                      <w:szCs w:val="18"/>
                    </w:rPr>
                    <w:t>Mittelwert</w:t>
                  </w:r>
                </w:p>
              </w:tc>
            </w:tr>
            <w:tr w:rsidR="00CA3AE5" w:rsidRPr="00743DF3" w14:paraId="7595FC09" w14:textId="77777777" w:rsidTr="00D34D7F">
              <w:tc>
                <w:tcPr>
                  <w:tcW w:w="2125" w:type="dxa"/>
                  <w:vAlign w:val="center"/>
                </w:tcPr>
                <w:p w14:paraId="651D7D4B" w14:textId="77777777" w:rsidR="00CA3AE5" w:rsidRDefault="00227B04" w:rsidP="00CA3AE5">
                  <w:pPr>
                    <w:pStyle w:val="Tabellentext"/>
                    <w:rPr>
                      <w:szCs w:val="18"/>
                    </w:rPr>
                  </w:pPr>
                  <w:r>
                    <w:rPr>
                      <w:szCs w:val="18"/>
                    </w:rPr>
                    <w:t>Teildatensatzbezug</w:t>
                  </w:r>
                </w:p>
              </w:tc>
              <w:tc>
                <w:tcPr>
                  <w:tcW w:w="3755" w:type="dxa"/>
                  <w:vAlign w:val="center"/>
                </w:tcPr>
                <w:p w14:paraId="375C9391" w14:textId="77777777" w:rsidR="00CA3AE5" w:rsidRPr="001C3626" w:rsidRDefault="00227B04" w:rsidP="004217A9">
                  <w:pPr>
                    <w:pStyle w:val="Tabellentext"/>
                    <w:rPr>
                      <w:szCs w:val="18"/>
                    </w:rPr>
                  </w:pPr>
                  <w:r>
                    <w:rPr>
                      <w:szCs w:val="18"/>
                    </w:rPr>
                    <w:t>PNEU:B</w:t>
                  </w:r>
                </w:p>
              </w:tc>
            </w:tr>
            <w:tr w:rsidR="00CA3AE5" w:rsidRPr="00743DF3" w14:paraId="637F5677" w14:textId="77777777" w:rsidTr="00D34D7F">
              <w:tc>
                <w:tcPr>
                  <w:tcW w:w="2125" w:type="dxa"/>
                  <w:vAlign w:val="center"/>
                </w:tcPr>
                <w:p w14:paraId="15F2E7B9" w14:textId="77777777" w:rsidR="00CA3AE5" w:rsidRDefault="00227B04" w:rsidP="00CA3AE5">
                  <w:pPr>
                    <w:pStyle w:val="Tabellentext"/>
                    <w:rPr>
                      <w:szCs w:val="18"/>
                    </w:rPr>
                  </w:pPr>
                  <w:r>
                    <w:rPr>
                      <w:szCs w:val="18"/>
                    </w:rPr>
                    <w:t>Zähler</w:t>
                  </w:r>
                </w:p>
              </w:tc>
              <w:tc>
                <w:tcPr>
                  <w:tcW w:w="3755" w:type="dxa"/>
                </w:tcPr>
                <w:p w14:paraId="22B060D3" w14:textId="77777777" w:rsidR="00CA3AE5" w:rsidRPr="00955893" w:rsidRDefault="00227B04" w:rsidP="004217A9">
                  <w:pPr>
                    <w:pStyle w:val="CodeOhneSilbentrennung"/>
                    <w:rPr>
                      <w:rStyle w:val="Code"/>
                    </w:rPr>
                  </w:pPr>
                  <w:r>
                    <w:rPr>
                      <w:rStyle w:val="Code"/>
                    </w:rPr>
                    <w:t>fn_PNEUScore_50778</w:t>
                  </w:r>
                </w:p>
              </w:tc>
            </w:tr>
            <w:tr w:rsidR="00CA3AE5" w:rsidRPr="00743DF3" w14:paraId="4399F096" w14:textId="77777777" w:rsidTr="00D34D7F">
              <w:tc>
                <w:tcPr>
                  <w:tcW w:w="2125" w:type="dxa"/>
                  <w:vAlign w:val="center"/>
                </w:tcPr>
                <w:p w14:paraId="27250EF0" w14:textId="77777777" w:rsidR="00CA3AE5" w:rsidRDefault="00227B04" w:rsidP="00CA3AE5">
                  <w:pPr>
                    <w:pStyle w:val="Tabellentext"/>
                    <w:rPr>
                      <w:szCs w:val="18"/>
                    </w:rPr>
                  </w:pPr>
                  <w:r>
                    <w:rPr>
                      <w:szCs w:val="18"/>
                    </w:rPr>
                    <w:t>Nenner</w:t>
                  </w:r>
                </w:p>
              </w:tc>
              <w:tc>
                <w:tcPr>
                  <w:tcW w:w="3755" w:type="dxa"/>
                </w:tcPr>
                <w:p w14:paraId="53BAE2C1" w14:textId="5121AD8F" w:rsidR="00CA3AE5" w:rsidRPr="00955893" w:rsidRDefault="00C93DDD" w:rsidP="004217A9">
                  <w:pPr>
                    <w:pStyle w:val="CodeOhneSilbentrennung"/>
                    <w:rPr>
                      <w:rStyle w:val="Code"/>
                    </w:rPr>
                  </w:pPr>
                  <w:del w:id="315" w:author="IQTIG" w:date="2020-04-28T19:47:00Z">
                    <w:r>
                      <w:rPr>
                        <w:rStyle w:val="Code"/>
                      </w:rPr>
                      <w:delText>TRUE</w:delText>
                    </w:r>
                  </w:del>
                  <w:ins w:id="316" w:author="IQTIG" w:date="2020-04-28T19:47:00Z">
                    <w:r w:rsidR="00227B04">
                      <w:rPr>
                        <w:rStyle w:val="Code"/>
                      </w:rPr>
                      <w:t>DOKUTHERAPIEVERZICHT %==% 0</w:t>
                    </w:r>
                  </w:ins>
                </w:p>
              </w:tc>
            </w:tr>
            <w:tr w:rsidR="00CA3AE5" w:rsidRPr="00AC590F" w14:paraId="416EC861" w14:textId="77777777" w:rsidTr="00D34D7F">
              <w:tc>
                <w:tcPr>
                  <w:tcW w:w="2125" w:type="dxa"/>
                  <w:vAlign w:val="center"/>
                </w:tcPr>
                <w:p w14:paraId="03AF889B" w14:textId="77777777" w:rsidR="00CA3AE5" w:rsidRPr="00AC590F" w:rsidRDefault="00227B04" w:rsidP="00CA3AE5">
                  <w:pPr>
                    <w:pStyle w:val="Tabellentext"/>
                    <w:rPr>
                      <w:rFonts w:cstheme="minorHAnsi"/>
                      <w:szCs w:val="18"/>
                    </w:rPr>
                  </w:pPr>
                  <w:r w:rsidRPr="00AC590F">
                    <w:rPr>
                      <w:rFonts w:cs="Calibri"/>
                      <w:szCs w:val="18"/>
                    </w:rPr>
                    <w:t>Darstellung</w:t>
                  </w:r>
                </w:p>
              </w:tc>
              <w:tc>
                <w:tcPr>
                  <w:tcW w:w="3755" w:type="dxa"/>
                  <w:vAlign w:val="center"/>
                </w:tcPr>
                <w:p w14:paraId="00185B2F" w14:textId="77777777" w:rsidR="00CA3AE5" w:rsidRPr="00AC590F" w:rsidRDefault="00227B04"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39DF1D3" w14:textId="77777777" w:rsidTr="00D34D7F">
              <w:tc>
                <w:tcPr>
                  <w:tcW w:w="2125" w:type="dxa"/>
                  <w:tcBorders>
                    <w:bottom w:val="single" w:sz="4" w:space="0" w:color="BFBFBF" w:themeColor="background1" w:themeShade="BF"/>
                  </w:tcBorders>
                  <w:vAlign w:val="center"/>
                </w:tcPr>
                <w:p w14:paraId="520A14D2" w14:textId="77777777" w:rsidR="00CA3AE5" w:rsidRPr="00AC590F" w:rsidRDefault="00227B04"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7CD8CC3" w14:textId="77777777" w:rsidR="00CA3AE5" w:rsidRPr="00AC590F" w:rsidRDefault="00227B04" w:rsidP="004217A9">
                  <w:pPr>
                    <w:pStyle w:val="Tabellentext"/>
                    <w:rPr>
                      <w:rFonts w:cstheme="minorHAnsi"/>
                      <w:szCs w:val="18"/>
                    </w:rPr>
                  </w:pPr>
                  <w:r>
                    <w:rPr>
                      <w:rFonts w:cs="Calibri"/>
                      <w:szCs w:val="18"/>
                    </w:rPr>
                    <w:t>-</w:t>
                  </w:r>
                </w:p>
              </w:tc>
            </w:tr>
          </w:tbl>
          <w:p w14:paraId="6D531573" w14:textId="77777777" w:rsidR="00CA3AE5" w:rsidRPr="00E3098F" w:rsidRDefault="002F6B40"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92B18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A9FD97" w14:textId="77777777" w:rsidR="00CA3AE5" w:rsidRPr="00E37ACC" w:rsidRDefault="00227B04" w:rsidP="00CA3AE5">
            <w:pPr>
              <w:pStyle w:val="Tabellenkopf"/>
            </w:pPr>
            <w:r w:rsidRPr="00E37ACC">
              <w:t>Verwendete Funktionen</w:t>
            </w:r>
          </w:p>
        </w:tc>
        <w:tc>
          <w:tcPr>
            <w:tcW w:w="5885" w:type="dxa"/>
          </w:tcPr>
          <w:p w14:paraId="02726220" w14:textId="77777777" w:rsidR="00926BD3" w:rsidRPr="00926BD3" w:rsidRDefault="00227B04"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fn_PNEUScore_50778</w:t>
            </w:r>
          </w:p>
        </w:tc>
      </w:tr>
      <w:tr w:rsidR="00CA3AE5" w14:paraId="1D57FE7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468DEF" w14:textId="77777777" w:rsidR="00CA3AE5" w:rsidRPr="00E37ACC" w:rsidRDefault="00227B04" w:rsidP="00CA3AE5">
            <w:pPr>
              <w:pStyle w:val="Tabellenkopf"/>
            </w:pPr>
            <w:r w:rsidRPr="00E37ACC">
              <w:t>Verwendete Listen</w:t>
            </w:r>
          </w:p>
        </w:tc>
        <w:tc>
          <w:tcPr>
            <w:tcW w:w="5885" w:type="dxa"/>
          </w:tcPr>
          <w:p w14:paraId="7EBFC0E5" w14:textId="77777777" w:rsidR="00CA3AE5" w:rsidRPr="00926BD3" w:rsidRDefault="00227B04"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62DD0B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C8E23B" w14:textId="77777777" w:rsidR="00CA3AE5" w:rsidRPr="00E37ACC" w:rsidRDefault="00227B04" w:rsidP="00CA3AE5">
            <w:pPr>
              <w:pStyle w:val="Tabellenkopf"/>
            </w:pPr>
            <w:r>
              <w:t>Darstellung</w:t>
            </w:r>
          </w:p>
        </w:tc>
        <w:tc>
          <w:tcPr>
            <w:tcW w:w="5885" w:type="dxa"/>
          </w:tcPr>
          <w:p w14:paraId="5C9BDF94"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A5269D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FDED34" w14:textId="77777777" w:rsidR="00CA3AE5" w:rsidRPr="00E37ACC" w:rsidRDefault="00227B04" w:rsidP="00CA3AE5">
            <w:pPr>
              <w:pStyle w:val="Tabellenkopf"/>
            </w:pPr>
            <w:r>
              <w:t>Grafik</w:t>
            </w:r>
          </w:p>
        </w:tc>
        <w:tc>
          <w:tcPr>
            <w:tcW w:w="5885" w:type="dxa"/>
          </w:tcPr>
          <w:p w14:paraId="2C81CAEB"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50A824F" w14:textId="77777777" w:rsidTr="00025F80">
        <w:trPr>
          <w:trHeight w:val="221"/>
          <w:ins w:id="317"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16B36075" w14:textId="77777777" w:rsidR="00CA3AE5" w:rsidRPr="00E37ACC" w:rsidRDefault="00227B04" w:rsidP="00CA3AE5">
            <w:pPr>
              <w:pStyle w:val="Tabellenkopf"/>
              <w:rPr>
                <w:ins w:id="318" w:author="IQTIG" w:date="2020-04-28T19:47:00Z"/>
              </w:rPr>
            </w:pPr>
            <w:ins w:id="319" w:author="IQTIG" w:date="2020-04-28T19:47:00Z">
              <w:r>
                <w:t>Vergleichbarkeit mit Vorjahresergebnissen</w:t>
              </w:r>
            </w:ins>
          </w:p>
        </w:tc>
        <w:tc>
          <w:tcPr>
            <w:tcW w:w="5885" w:type="dxa"/>
          </w:tcPr>
          <w:p w14:paraId="7A882BF0" w14:textId="77777777" w:rsidR="00CA3AE5" w:rsidRDefault="00227B04" w:rsidP="00CA3AE5">
            <w:pPr>
              <w:pStyle w:val="Tabellentext"/>
              <w:cnfStyle w:val="000000000000" w:firstRow="0" w:lastRow="0" w:firstColumn="0" w:lastColumn="0" w:oddVBand="0" w:evenVBand="0" w:oddHBand="0" w:evenHBand="0" w:firstRowFirstColumn="0" w:firstRowLastColumn="0" w:lastRowFirstColumn="0" w:lastRowLastColumn="0"/>
              <w:rPr>
                <w:ins w:id="320" w:author="IQTIG" w:date="2020-04-28T19:47:00Z"/>
              </w:rPr>
            </w:pPr>
            <w:ins w:id="321" w:author="IQTIG" w:date="2020-04-28T19:47:00Z">
              <w:r>
                <w:t>Nicht vergleichbar</w:t>
              </w:r>
            </w:ins>
          </w:p>
        </w:tc>
      </w:tr>
    </w:tbl>
    <w:p w14:paraId="0F35EEBD" w14:textId="77777777" w:rsidR="009E1781" w:rsidRDefault="002F6B40" w:rsidP="00AA7E2B">
      <w:pPr>
        <w:pStyle w:val="Tabellentext"/>
        <w:spacing w:before="0" w:after="0" w:line="20" w:lineRule="exact"/>
        <w:ind w:left="0" w:right="0"/>
        <w:rPr>
          <w:ins w:id="322" w:author="IQTIG" w:date="2020-04-28T19:47:00Z"/>
        </w:rPr>
      </w:pPr>
    </w:p>
    <w:p w14:paraId="23147A91" w14:textId="77777777" w:rsidR="00C1484F" w:rsidRDefault="00C1484F">
      <w:pPr>
        <w:rPr>
          <w:ins w:id="323" w:author="IQTIG" w:date="2020-04-28T19:47:00Z"/>
        </w:rPr>
        <w:sectPr w:rsidR="00C1484F" w:rsidSect="00AD6E6F">
          <w:pgSz w:w="11906" w:h="16838"/>
          <w:pgMar w:top="1418" w:right="1134" w:bottom="1418" w:left="1701" w:header="454" w:footer="737" w:gutter="0"/>
          <w:cols w:space="708"/>
          <w:docGrid w:linePitch="360"/>
        </w:sectPr>
      </w:pPr>
    </w:p>
    <w:p w14:paraId="63AEBF1A" w14:textId="77777777" w:rsidR="007F3806" w:rsidRPr="007F3806" w:rsidRDefault="00227B04" w:rsidP="007F3806">
      <w:pPr>
        <w:pStyle w:val="Absatzberschriftebene3nurinNavigation"/>
      </w:pPr>
      <w:r w:rsidRPr="007F3806">
        <w:lastRenderedPageBreak/>
        <w:t>Risikofaktoren</w:t>
      </w:r>
      <w:ins w:id="324" w:author="IQTIG" w:date="2020-04-28T19:47:00Z">
        <w:r w:rsidRPr="007F3806">
          <w:t xml:space="preserve"> </w:t>
        </w:r>
      </w:ins>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6565D0F3" w14:textId="77777777" w:rsidTr="00890E2F">
        <w:trPr>
          <w:cnfStyle w:val="100000000000" w:firstRow="1" w:lastRow="0" w:firstColumn="0" w:lastColumn="0" w:oddVBand="0" w:evenVBand="0" w:oddHBand="0" w:evenHBand="0" w:firstRowFirstColumn="0" w:firstRowLastColumn="0" w:lastRowFirstColumn="0" w:lastRowLastColumn="0"/>
          <w:trHeight w:val="370"/>
          <w:tblHeader/>
          <w:del w:id="325" w:author="IQTIG" w:date="2020-04-28T19:47:00Z"/>
        </w:trPr>
        <w:tc>
          <w:tcPr>
            <w:tcW w:w="5000" w:type="pct"/>
            <w:gridSpan w:val="6"/>
            <w:tcBorders>
              <w:bottom w:val="single" w:sz="4" w:space="0" w:color="A6A6A6" w:themeColor="background1" w:themeShade="A6"/>
            </w:tcBorders>
          </w:tcPr>
          <w:p w14:paraId="68FA4CEB" w14:textId="77777777" w:rsidR="00890E2F" w:rsidRPr="001E2092" w:rsidRDefault="00C93DDD" w:rsidP="00890E2F">
            <w:pPr>
              <w:pStyle w:val="Tabellenkopf"/>
              <w:rPr>
                <w:del w:id="326" w:author="IQTIG" w:date="2020-04-28T19:47:00Z"/>
                <w:szCs w:val="20"/>
              </w:rPr>
            </w:pPr>
            <w:del w:id="327" w:author="IQTIG" w:date="2020-04-28T19:47:00Z">
              <w:r>
                <w:delText>Referenzwahrscheinlichkeit</w:delText>
              </w:r>
              <w:r w:rsidRPr="00B8324E">
                <w:delText xml:space="preserve">: </w:delText>
              </w:r>
              <w:r>
                <w:rPr>
                  <w:szCs w:val="20"/>
                </w:rPr>
                <w:delText>0,415 % (Odds: 0,004)</w:delText>
              </w:r>
            </w:del>
          </w:p>
        </w:tc>
      </w:tr>
      <w:tr w:rsidR="00890E2F" w:rsidRPr="009E2B0C" w14:paraId="36256C07" w14:textId="77777777" w:rsidTr="00890E2F">
        <w:trPr>
          <w:cnfStyle w:val="100000000000" w:firstRow="1" w:lastRow="0" w:firstColumn="0" w:lastColumn="0" w:oddVBand="0" w:evenVBand="0" w:oddHBand="0" w:evenHBand="0" w:firstRowFirstColumn="0" w:firstRowLastColumn="0" w:lastRowFirstColumn="0" w:lastRowLastColumn="0"/>
          <w:trHeight w:val="370"/>
          <w:tblHeader/>
          <w:ins w:id="328" w:author="IQTIG" w:date="2020-04-28T19:47:00Z"/>
        </w:trPr>
        <w:tc>
          <w:tcPr>
            <w:tcW w:w="5000" w:type="pct"/>
            <w:gridSpan w:val="6"/>
            <w:tcBorders>
              <w:bottom w:val="single" w:sz="4" w:space="0" w:color="A6A6A6" w:themeColor="background1" w:themeShade="A6"/>
            </w:tcBorders>
          </w:tcPr>
          <w:p w14:paraId="41E62BA7" w14:textId="77777777" w:rsidR="00890E2F" w:rsidRPr="001E2092" w:rsidRDefault="00227B04" w:rsidP="00890E2F">
            <w:pPr>
              <w:pStyle w:val="Tabellenkopf"/>
              <w:rPr>
                <w:ins w:id="329" w:author="IQTIG" w:date="2020-04-28T19:47:00Z"/>
                <w:szCs w:val="20"/>
              </w:rPr>
            </w:pPr>
            <w:ins w:id="330" w:author="IQTIG" w:date="2020-04-28T19:47:00Z">
              <w:r>
                <w:t>Referenzwahrscheinlichkeit</w:t>
              </w:r>
              <w:r w:rsidRPr="00B8324E">
                <w:t xml:space="preserve">: </w:t>
              </w:r>
              <w:r>
                <w:rPr>
                  <w:szCs w:val="20"/>
                </w:rPr>
                <w:t>0,275 % (Odds: 0,002)</w:t>
              </w:r>
            </w:ins>
          </w:p>
        </w:tc>
      </w:tr>
      <w:tr w:rsidR="00BA23B7" w:rsidRPr="009E2B0C" w14:paraId="34712110"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54AE1186" w14:textId="77777777" w:rsidR="00BA23B7" w:rsidRPr="001E2092" w:rsidRDefault="00227B04"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34E3185F" w14:textId="77777777" w:rsidR="00BA23B7" w:rsidRPr="001E2092" w:rsidRDefault="00227B04"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072AD46C" w14:textId="77777777" w:rsidR="00BA23B7" w:rsidRPr="001E2092" w:rsidRDefault="00227B04"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1123F9E5" w14:textId="77777777" w:rsidR="00BA23B7" w:rsidRPr="001E2092" w:rsidRDefault="00227B04"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2C3684AF" w14:textId="77777777" w:rsidR="00BA23B7" w:rsidRPr="001E2092" w:rsidRDefault="00227B04"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428CF3C8" w14:textId="77777777" w:rsidR="00BA23B7" w:rsidRPr="001E2092" w:rsidRDefault="00227B04" w:rsidP="00AD6C60">
            <w:pPr>
              <w:pStyle w:val="Tabellenkopf"/>
              <w:ind w:left="0"/>
              <w:jc w:val="right"/>
              <w:rPr>
                <w:szCs w:val="18"/>
              </w:rPr>
            </w:pPr>
            <w:r>
              <w:rPr>
                <w:szCs w:val="18"/>
              </w:rPr>
              <w:t>95 %-Vertrauensbereich</w:t>
            </w:r>
          </w:p>
        </w:tc>
      </w:tr>
      <w:tr w:rsidR="00BA23B7" w:rsidRPr="00743DF3" w14:paraId="2B9331B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30E41BE" w14:textId="77777777" w:rsidR="00BA23B7" w:rsidRPr="001E2092" w:rsidRDefault="00227B04" w:rsidP="00C25810">
            <w:pPr>
              <w:pStyle w:val="Tabellentext"/>
              <w:rPr>
                <w:szCs w:val="18"/>
              </w:rPr>
            </w:pPr>
            <w:r>
              <w:rPr>
                <w:szCs w:val="18"/>
              </w:rPr>
              <w:t>Konstante</w:t>
            </w:r>
          </w:p>
        </w:tc>
        <w:tc>
          <w:tcPr>
            <w:tcW w:w="1013" w:type="pct"/>
          </w:tcPr>
          <w:p w14:paraId="04FD1B8D" w14:textId="0E0DE49B" w:rsidR="00BA23B7" w:rsidRPr="001E2092" w:rsidRDefault="00227B04" w:rsidP="009E6F3B">
            <w:pPr>
              <w:pStyle w:val="Tabellentext"/>
              <w:jc w:val="right"/>
              <w:rPr>
                <w:szCs w:val="18"/>
              </w:rPr>
            </w:pPr>
            <w:r>
              <w:rPr>
                <w:szCs w:val="18"/>
              </w:rPr>
              <w:t>-5,</w:t>
            </w:r>
            <w:del w:id="331" w:author="IQTIG" w:date="2020-04-28T19:47:00Z">
              <w:r w:rsidR="00C93DDD">
                <w:rPr>
                  <w:szCs w:val="18"/>
                </w:rPr>
                <w:delText>481637024820421</w:delText>
              </w:r>
            </w:del>
            <w:ins w:id="332" w:author="IQTIG" w:date="2020-04-28T19:47:00Z">
              <w:r>
                <w:rPr>
                  <w:szCs w:val="18"/>
                </w:rPr>
                <w:t>894212417186907</w:t>
              </w:r>
            </w:ins>
          </w:p>
        </w:tc>
        <w:tc>
          <w:tcPr>
            <w:tcW w:w="390" w:type="pct"/>
          </w:tcPr>
          <w:p w14:paraId="7D1697B5" w14:textId="4607B81E" w:rsidR="00BA23B7" w:rsidRPr="001E2092" w:rsidRDefault="00227B04" w:rsidP="004D14B9">
            <w:pPr>
              <w:pStyle w:val="Tabellentext"/>
              <w:ind w:left="0"/>
              <w:jc w:val="right"/>
              <w:rPr>
                <w:szCs w:val="18"/>
              </w:rPr>
            </w:pPr>
            <w:r>
              <w:rPr>
                <w:szCs w:val="18"/>
              </w:rPr>
              <w:t>0,</w:t>
            </w:r>
            <w:del w:id="333" w:author="IQTIG" w:date="2020-04-28T19:47:00Z">
              <w:r w:rsidR="00C93DDD">
                <w:rPr>
                  <w:szCs w:val="18"/>
                </w:rPr>
                <w:delText>046</w:delText>
              </w:r>
            </w:del>
            <w:ins w:id="334" w:author="IQTIG" w:date="2020-04-28T19:47:00Z">
              <w:r>
                <w:rPr>
                  <w:szCs w:val="18"/>
                </w:rPr>
                <w:t>060</w:t>
              </w:r>
            </w:ins>
          </w:p>
        </w:tc>
        <w:tc>
          <w:tcPr>
            <w:tcW w:w="548" w:type="pct"/>
          </w:tcPr>
          <w:p w14:paraId="66C6F064" w14:textId="312F3E60" w:rsidR="00BA23B7" w:rsidRPr="001E2092" w:rsidRDefault="00227B04" w:rsidP="009E6F3B">
            <w:pPr>
              <w:pStyle w:val="Tabellentext"/>
              <w:jc w:val="right"/>
              <w:rPr>
                <w:szCs w:val="18"/>
              </w:rPr>
            </w:pPr>
            <w:r>
              <w:rPr>
                <w:szCs w:val="18"/>
              </w:rPr>
              <w:t>-</w:t>
            </w:r>
            <w:del w:id="335" w:author="IQTIG" w:date="2020-04-28T19:47:00Z">
              <w:r w:rsidR="00C93DDD">
                <w:rPr>
                  <w:szCs w:val="18"/>
                </w:rPr>
                <w:delText>118,587</w:delText>
              </w:r>
            </w:del>
            <w:ins w:id="336" w:author="IQTIG" w:date="2020-04-28T19:47:00Z">
              <w:r>
                <w:rPr>
                  <w:szCs w:val="18"/>
                </w:rPr>
                <w:t>98,535</w:t>
              </w:r>
            </w:ins>
          </w:p>
        </w:tc>
        <w:tc>
          <w:tcPr>
            <w:tcW w:w="468" w:type="pct"/>
          </w:tcPr>
          <w:p w14:paraId="79010D0F" w14:textId="77777777" w:rsidR="00BA23B7" w:rsidRPr="001E2092" w:rsidRDefault="00227B04" w:rsidP="004D14B9">
            <w:pPr>
              <w:pStyle w:val="Tabellentext"/>
              <w:ind w:left="6"/>
              <w:jc w:val="right"/>
              <w:rPr>
                <w:szCs w:val="18"/>
              </w:rPr>
            </w:pPr>
            <w:r>
              <w:rPr>
                <w:szCs w:val="18"/>
              </w:rPr>
              <w:t>-</w:t>
            </w:r>
          </w:p>
        </w:tc>
        <w:tc>
          <w:tcPr>
            <w:tcW w:w="1172" w:type="pct"/>
          </w:tcPr>
          <w:p w14:paraId="385EE565" w14:textId="77777777" w:rsidR="00BA23B7" w:rsidRPr="001E2092" w:rsidRDefault="00227B04" w:rsidP="005521DD">
            <w:pPr>
              <w:pStyle w:val="Tabellentext"/>
              <w:ind w:left="-6"/>
              <w:jc w:val="right"/>
              <w:rPr>
                <w:szCs w:val="18"/>
              </w:rPr>
            </w:pPr>
            <w:r>
              <w:rPr>
                <w:szCs w:val="18"/>
              </w:rPr>
              <w:t>-</w:t>
            </w:r>
          </w:p>
        </w:tc>
      </w:tr>
      <w:tr w:rsidR="00BA23B7" w:rsidRPr="00743DF3" w14:paraId="4F7DB54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8E784D6" w14:textId="77777777" w:rsidR="00BA23B7" w:rsidRPr="001E2092" w:rsidRDefault="00227B04" w:rsidP="00C25810">
            <w:pPr>
              <w:pStyle w:val="Tabellentext"/>
              <w:rPr>
                <w:szCs w:val="18"/>
              </w:rPr>
            </w:pPr>
            <w:r>
              <w:rPr>
                <w:szCs w:val="18"/>
              </w:rPr>
              <w:t>Geschlecht männlich vs. weiblich</w:t>
            </w:r>
          </w:p>
        </w:tc>
        <w:tc>
          <w:tcPr>
            <w:tcW w:w="1013" w:type="pct"/>
          </w:tcPr>
          <w:p w14:paraId="74DFDE88" w14:textId="7C78BCCB" w:rsidR="00BA23B7" w:rsidRPr="001E2092" w:rsidRDefault="00227B04" w:rsidP="009E6F3B">
            <w:pPr>
              <w:pStyle w:val="Tabellentext"/>
              <w:jc w:val="right"/>
              <w:rPr>
                <w:szCs w:val="18"/>
              </w:rPr>
            </w:pPr>
            <w:r>
              <w:rPr>
                <w:szCs w:val="18"/>
              </w:rPr>
              <w:t>0,</w:t>
            </w:r>
            <w:del w:id="337" w:author="IQTIG" w:date="2020-04-28T19:47:00Z">
              <w:r w:rsidR="00C93DDD">
                <w:rPr>
                  <w:szCs w:val="18"/>
                </w:rPr>
                <w:delText>121141875508337</w:delText>
              </w:r>
            </w:del>
            <w:ins w:id="338" w:author="IQTIG" w:date="2020-04-28T19:47:00Z">
              <w:r>
                <w:rPr>
                  <w:szCs w:val="18"/>
                </w:rPr>
                <w:t>167054582934127</w:t>
              </w:r>
            </w:ins>
          </w:p>
        </w:tc>
        <w:tc>
          <w:tcPr>
            <w:tcW w:w="390" w:type="pct"/>
          </w:tcPr>
          <w:p w14:paraId="4B68EA9C" w14:textId="3EEFA25F" w:rsidR="00BA23B7" w:rsidRPr="001E2092" w:rsidRDefault="00227B04" w:rsidP="004D14B9">
            <w:pPr>
              <w:pStyle w:val="Tabellentext"/>
              <w:ind w:left="0"/>
              <w:jc w:val="right"/>
              <w:rPr>
                <w:szCs w:val="18"/>
              </w:rPr>
            </w:pPr>
            <w:r>
              <w:rPr>
                <w:szCs w:val="18"/>
              </w:rPr>
              <w:t>0,</w:t>
            </w:r>
            <w:del w:id="339" w:author="IQTIG" w:date="2020-04-28T19:47:00Z">
              <w:r w:rsidR="00C93DDD">
                <w:rPr>
                  <w:szCs w:val="18"/>
                </w:rPr>
                <w:delText>012</w:delText>
              </w:r>
            </w:del>
            <w:ins w:id="340" w:author="IQTIG" w:date="2020-04-28T19:47:00Z">
              <w:r>
                <w:rPr>
                  <w:szCs w:val="18"/>
                </w:rPr>
                <w:t>016</w:t>
              </w:r>
            </w:ins>
          </w:p>
        </w:tc>
        <w:tc>
          <w:tcPr>
            <w:tcW w:w="548" w:type="pct"/>
          </w:tcPr>
          <w:p w14:paraId="12FD4F65" w14:textId="0A34DC46" w:rsidR="00BA23B7" w:rsidRPr="001E2092" w:rsidRDefault="00C93DDD" w:rsidP="009E6F3B">
            <w:pPr>
              <w:pStyle w:val="Tabellentext"/>
              <w:jc w:val="right"/>
              <w:rPr>
                <w:szCs w:val="18"/>
              </w:rPr>
            </w:pPr>
            <w:del w:id="341" w:author="IQTIG" w:date="2020-04-28T19:47:00Z">
              <w:r>
                <w:rPr>
                  <w:szCs w:val="18"/>
                </w:rPr>
                <w:delText>9,751</w:delText>
              </w:r>
            </w:del>
            <w:ins w:id="342" w:author="IQTIG" w:date="2020-04-28T19:47:00Z">
              <w:r w:rsidR="00227B04">
                <w:rPr>
                  <w:szCs w:val="18"/>
                </w:rPr>
                <w:t>10,201</w:t>
              </w:r>
            </w:ins>
          </w:p>
        </w:tc>
        <w:tc>
          <w:tcPr>
            <w:tcW w:w="468" w:type="pct"/>
          </w:tcPr>
          <w:p w14:paraId="1ADB9EAD" w14:textId="28F32107" w:rsidR="00BA23B7" w:rsidRPr="001E2092" w:rsidRDefault="00227B04" w:rsidP="004D14B9">
            <w:pPr>
              <w:pStyle w:val="Tabellentext"/>
              <w:ind w:left="6"/>
              <w:jc w:val="right"/>
              <w:rPr>
                <w:szCs w:val="18"/>
              </w:rPr>
            </w:pPr>
            <w:r>
              <w:rPr>
                <w:szCs w:val="18"/>
              </w:rPr>
              <w:t>1,</w:t>
            </w:r>
            <w:del w:id="343" w:author="IQTIG" w:date="2020-04-28T19:47:00Z">
              <w:r w:rsidR="00C93DDD">
                <w:rPr>
                  <w:szCs w:val="18"/>
                </w:rPr>
                <w:delText>129</w:delText>
              </w:r>
            </w:del>
            <w:ins w:id="344" w:author="IQTIG" w:date="2020-04-28T19:47:00Z">
              <w:r>
                <w:rPr>
                  <w:szCs w:val="18"/>
                </w:rPr>
                <w:t>182</w:t>
              </w:r>
            </w:ins>
          </w:p>
        </w:tc>
        <w:tc>
          <w:tcPr>
            <w:tcW w:w="1172" w:type="pct"/>
          </w:tcPr>
          <w:p w14:paraId="7663032C" w14:textId="43464704" w:rsidR="00BA23B7" w:rsidRPr="001E2092" w:rsidRDefault="00227B04" w:rsidP="005521DD">
            <w:pPr>
              <w:pStyle w:val="Tabellentext"/>
              <w:ind w:left="-6"/>
              <w:jc w:val="right"/>
              <w:rPr>
                <w:szCs w:val="18"/>
              </w:rPr>
            </w:pPr>
            <w:r>
              <w:rPr>
                <w:szCs w:val="18"/>
              </w:rPr>
              <w:t>1,</w:t>
            </w:r>
            <w:del w:id="345" w:author="IQTIG" w:date="2020-04-28T19:47:00Z">
              <w:r w:rsidR="00C93DDD">
                <w:rPr>
                  <w:szCs w:val="18"/>
                </w:rPr>
                <w:delText>102</w:delText>
              </w:r>
            </w:del>
            <w:ins w:id="346" w:author="IQTIG" w:date="2020-04-28T19:47:00Z">
              <w:r>
                <w:rPr>
                  <w:szCs w:val="18"/>
                </w:rPr>
                <w:t>145</w:t>
              </w:r>
            </w:ins>
            <w:r>
              <w:rPr>
                <w:szCs w:val="18"/>
              </w:rPr>
              <w:t xml:space="preserve"> - 1,</w:t>
            </w:r>
            <w:del w:id="347" w:author="IQTIG" w:date="2020-04-28T19:47:00Z">
              <w:r w:rsidR="00C93DDD">
                <w:rPr>
                  <w:szCs w:val="18"/>
                </w:rPr>
                <w:delText>157</w:delText>
              </w:r>
            </w:del>
            <w:ins w:id="348" w:author="IQTIG" w:date="2020-04-28T19:47:00Z">
              <w:r>
                <w:rPr>
                  <w:szCs w:val="18"/>
                </w:rPr>
                <w:t>220</w:t>
              </w:r>
            </w:ins>
          </w:p>
        </w:tc>
      </w:tr>
      <w:tr w:rsidR="00BA23B7" w:rsidRPr="00743DF3" w14:paraId="3045134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49F6BA3" w14:textId="7A1F4748" w:rsidR="00BA23B7" w:rsidRPr="001E2092" w:rsidRDefault="00227B04" w:rsidP="00C25810">
            <w:pPr>
              <w:pStyle w:val="Tabellentext"/>
              <w:rPr>
                <w:szCs w:val="18"/>
              </w:rPr>
            </w:pPr>
            <w:r>
              <w:rPr>
                <w:szCs w:val="18"/>
              </w:rPr>
              <w:t xml:space="preserve">Alter (linear bis </w:t>
            </w:r>
            <w:del w:id="349" w:author="IQTIG" w:date="2020-04-28T19:47:00Z">
              <w:r w:rsidR="00C93DDD">
                <w:rPr>
                  <w:szCs w:val="18"/>
                </w:rPr>
                <w:delText>92</w:delText>
              </w:r>
            </w:del>
            <w:ins w:id="350" w:author="IQTIG" w:date="2020-04-28T19:47:00Z">
              <w:r>
                <w:rPr>
                  <w:szCs w:val="18"/>
                </w:rPr>
                <w:t>100</w:t>
              </w:r>
            </w:ins>
            <w:r>
              <w:rPr>
                <w:szCs w:val="18"/>
              </w:rPr>
              <w:t>)</w:t>
            </w:r>
          </w:p>
        </w:tc>
        <w:tc>
          <w:tcPr>
            <w:tcW w:w="1013" w:type="pct"/>
          </w:tcPr>
          <w:p w14:paraId="12F10AB5" w14:textId="1CFE8567" w:rsidR="00BA23B7" w:rsidRPr="001E2092" w:rsidRDefault="00227B04" w:rsidP="009E6F3B">
            <w:pPr>
              <w:pStyle w:val="Tabellentext"/>
              <w:jc w:val="right"/>
              <w:rPr>
                <w:szCs w:val="18"/>
              </w:rPr>
            </w:pPr>
            <w:r>
              <w:rPr>
                <w:szCs w:val="18"/>
              </w:rPr>
              <w:t>0,</w:t>
            </w:r>
            <w:del w:id="351" w:author="IQTIG" w:date="2020-04-28T19:47:00Z">
              <w:r w:rsidR="00C93DDD">
                <w:rPr>
                  <w:szCs w:val="18"/>
                </w:rPr>
                <w:delText>042414283616079</w:delText>
              </w:r>
            </w:del>
            <w:ins w:id="352" w:author="IQTIG" w:date="2020-04-28T19:47:00Z">
              <w:r>
                <w:rPr>
                  <w:szCs w:val="18"/>
                </w:rPr>
                <w:t>039997079313285</w:t>
              </w:r>
            </w:ins>
          </w:p>
        </w:tc>
        <w:tc>
          <w:tcPr>
            <w:tcW w:w="390" w:type="pct"/>
          </w:tcPr>
          <w:p w14:paraId="443487F6" w14:textId="77777777" w:rsidR="00BA23B7" w:rsidRPr="001E2092" w:rsidRDefault="00227B04" w:rsidP="004D14B9">
            <w:pPr>
              <w:pStyle w:val="Tabellentext"/>
              <w:ind w:left="0"/>
              <w:jc w:val="right"/>
              <w:rPr>
                <w:szCs w:val="18"/>
              </w:rPr>
            </w:pPr>
            <w:r>
              <w:rPr>
                <w:szCs w:val="18"/>
              </w:rPr>
              <w:t>0,001</w:t>
            </w:r>
          </w:p>
        </w:tc>
        <w:tc>
          <w:tcPr>
            <w:tcW w:w="548" w:type="pct"/>
          </w:tcPr>
          <w:p w14:paraId="2E50C9C6" w14:textId="6B5077CA" w:rsidR="00BA23B7" w:rsidRPr="001E2092" w:rsidRDefault="00C93DDD" w:rsidP="009E6F3B">
            <w:pPr>
              <w:pStyle w:val="Tabellentext"/>
              <w:jc w:val="right"/>
              <w:rPr>
                <w:szCs w:val="18"/>
              </w:rPr>
            </w:pPr>
            <w:del w:id="353" w:author="IQTIG" w:date="2020-04-28T19:47:00Z">
              <w:r>
                <w:rPr>
                  <w:szCs w:val="18"/>
                </w:rPr>
                <w:delText>72,394</w:delText>
              </w:r>
            </w:del>
            <w:ins w:id="354" w:author="IQTIG" w:date="2020-04-28T19:47:00Z">
              <w:r w:rsidR="00227B04">
                <w:rPr>
                  <w:szCs w:val="18"/>
                </w:rPr>
                <w:t>54,542</w:t>
              </w:r>
            </w:ins>
          </w:p>
        </w:tc>
        <w:tc>
          <w:tcPr>
            <w:tcW w:w="468" w:type="pct"/>
          </w:tcPr>
          <w:p w14:paraId="6C598FDD" w14:textId="09106324" w:rsidR="00BA23B7" w:rsidRPr="001E2092" w:rsidRDefault="00227B04" w:rsidP="004D14B9">
            <w:pPr>
              <w:pStyle w:val="Tabellentext"/>
              <w:ind w:left="6"/>
              <w:jc w:val="right"/>
              <w:rPr>
                <w:szCs w:val="18"/>
              </w:rPr>
            </w:pPr>
            <w:r>
              <w:rPr>
                <w:szCs w:val="18"/>
              </w:rPr>
              <w:t>1,</w:t>
            </w:r>
            <w:del w:id="355" w:author="IQTIG" w:date="2020-04-28T19:47:00Z">
              <w:r w:rsidR="00C93DDD">
                <w:rPr>
                  <w:szCs w:val="18"/>
                </w:rPr>
                <w:delText>043</w:delText>
              </w:r>
            </w:del>
            <w:ins w:id="356" w:author="IQTIG" w:date="2020-04-28T19:47:00Z">
              <w:r>
                <w:rPr>
                  <w:szCs w:val="18"/>
                </w:rPr>
                <w:t>041</w:t>
              </w:r>
            </w:ins>
          </w:p>
        </w:tc>
        <w:tc>
          <w:tcPr>
            <w:tcW w:w="1172" w:type="pct"/>
          </w:tcPr>
          <w:p w14:paraId="42F0F072" w14:textId="368F715C" w:rsidR="00BA23B7" w:rsidRPr="001E2092" w:rsidRDefault="00227B04" w:rsidP="005521DD">
            <w:pPr>
              <w:pStyle w:val="Tabellentext"/>
              <w:ind w:left="-6"/>
              <w:jc w:val="right"/>
              <w:rPr>
                <w:szCs w:val="18"/>
              </w:rPr>
            </w:pPr>
            <w:r>
              <w:rPr>
                <w:szCs w:val="18"/>
              </w:rPr>
              <w:t>1,</w:t>
            </w:r>
            <w:del w:id="357" w:author="IQTIG" w:date="2020-04-28T19:47:00Z">
              <w:r w:rsidR="00C93DDD">
                <w:rPr>
                  <w:szCs w:val="18"/>
                </w:rPr>
                <w:delText>042</w:delText>
              </w:r>
            </w:del>
            <w:ins w:id="358" w:author="IQTIG" w:date="2020-04-28T19:47:00Z">
              <w:r>
                <w:rPr>
                  <w:szCs w:val="18"/>
                </w:rPr>
                <w:t>039</w:t>
              </w:r>
            </w:ins>
            <w:r>
              <w:rPr>
                <w:szCs w:val="18"/>
              </w:rPr>
              <w:t xml:space="preserve"> - 1,</w:t>
            </w:r>
            <w:del w:id="359" w:author="IQTIG" w:date="2020-04-28T19:47:00Z">
              <w:r w:rsidR="00C93DDD">
                <w:rPr>
                  <w:szCs w:val="18"/>
                </w:rPr>
                <w:delText>045</w:delText>
              </w:r>
            </w:del>
            <w:ins w:id="360" w:author="IQTIG" w:date="2020-04-28T19:47:00Z">
              <w:r>
                <w:rPr>
                  <w:szCs w:val="18"/>
                </w:rPr>
                <w:t>042</w:t>
              </w:r>
            </w:ins>
          </w:p>
        </w:tc>
      </w:tr>
      <w:tr w:rsidR="00BA23B7" w:rsidRPr="00743DF3" w14:paraId="43F4B90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500E6FA" w14:textId="77777777" w:rsidR="00BA23B7" w:rsidRPr="001E2092" w:rsidRDefault="00227B04" w:rsidP="00C25810">
            <w:pPr>
              <w:pStyle w:val="Tabellentext"/>
              <w:rPr>
                <w:szCs w:val="18"/>
              </w:rPr>
            </w:pPr>
            <w:r>
              <w:rPr>
                <w:szCs w:val="18"/>
              </w:rPr>
              <w:t>Aufnahme aus stationärer Pflegeeinrichtung</w:t>
            </w:r>
          </w:p>
        </w:tc>
        <w:tc>
          <w:tcPr>
            <w:tcW w:w="1013" w:type="pct"/>
          </w:tcPr>
          <w:p w14:paraId="6EA9E566" w14:textId="37FCA2A0" w:rsidR="00BA23B7" w:rsidRPr="001E2092" w:rsidRDefault="00227B04" w:rsidP="009E6F3B">
            <w:pPr>
              <w:pStyle w:val="Tabellentext"/>
              <w:jc w:val="right"/>
              <w:rPr>
                <w:szCs w:val="18"/>
              </w:rPr>
            </w:pPr>
            <w:r>
              <w:rPr>
                <w:szCs w:val="18"/>
              </w:rPr>
              <w:t>0,</w:t>
            </w:r>
            <w:del w:id="361" w:author="IQTIG" w:date="2020-04-28T19:47:00Z">
              <w:r w:rsidR="00C93DDD">
                <w:rPr>
                  <w:szCs w:val="18"/>
                </w:rPr>
                <w:delText>135006159632702</w:delText>
              </w:r>
            </w:del>
            <w:ins w:id="362" w:author="IQTIG" w:date="2020-04-28T19:47:00Z">
              <w:r>
                <w:rPr>
                  <w:szCs w:val="18"/>
                </w:rPr>
                <w:t>118165181389619</w:t>
              </w:r>
            </w:ins>
          </w:p>
        </w:tc>
        <w:tc>
          <w:tcPr>
            <w:tcW w:w="390" w:type="pct"/>
          </w:tcPr>
          <w:p w14:paraId="06D27F6E" w14:textId="71F7A38C" w:rsidR="00BA23B7" w:rsidRPr="001E2092" w:rsidRDefault="00227B04" w:rsidP="004D14B9">
            <w:pPr>
              <w:pStyle w:val="Tabellentext"/>
              <w:ind w:left="0"/>
              <w:jc w:val="right"/>
              <w:rPr>
                <w:szCs w:val="18"/>
              </w:rPr>
            </w:pPr>
            <w:r>
              <w:rPr>
                <w:szCs w:val="18"/>
              </w:rPr>
              <w:t>0,</w:t>
            </w:r>
            <w:del w:id="363" w:author="IQTIG" w:date="2020-04-28T19:47:00Z">
              <w:r w:rsidR="00C93DDD">
                <w:rPr>
                  <w:szCs w:val="18"/>
                </w:rPr>
                <w:delText>015</w:delText>
              </w:r>
            </w:del>
            <w:ins w:id="364" w:author="IQTIG" w:date="2020-04-28T19:47:00Z">
              <w:r>
                <w:rPr>
                  <w:szCs w:val="18"/>
                </w:rPr>
                <w:t>021</w:t>
              </w:r>
            </w:ins>
          </w:p>
        </w:tc>
        <w:tc>
          <w:tcPr>
            <w:tcW w:w="548" w:type="pct"/>
          </w:tcPr>
          <w:p w14:paraId="546F5EB9" w14:textId="444A2061" w:rsidR="00BA23B7" w:rsidRPr="001E2092" w:rsidRDefault="00C93DDD" w:rsidP="009E6F3B">
            <w:pPr>
              <w:pStyle w:val="Tabellentext"/>
              <w:jc w:val="right"/>
              <w:rPr>
                <w:szCs w:val="18"/>
              </w:rPr>
            </w:pPr>
            <w:del w:id="365" w:author="IQTIG" w:date="2020-04-28T19:47:00Z">
              <w:r>
                <w:rPr>
                  <w:szCs w:val="18"/>
                </w:rPr>
                <w:delText>8,831</w:delText>
              </w:r>
            </w:del>
            <w:ins w:id="366" w:author="IQTIG" w:date="2020-04-28T19:47:00Z">
              <w:r w:rsidR="00227B04">
                <w:rPr>
                  <w:szCs w:val="18"/>
                </w:rPr>
                <w:t>5,720</w:t>
              </w:r>
            </w:ins>
          </w:p>
        </w:tc>
        <w:tc>
          <w:tcPr>
            <w:tcW w:w="468" w:type="pct"/>
          </w:tcPr>
          <w:p w14:paraId="4F91CF26" w14:textId="6AC90014" w:rsidR="00BA23B7" w:rsidRPr="001E2092" w:rsidRDefault="00227B04" w:rsidP="004D14B9">
            <w:pPr>
              <w:pStyle w:val="Tabellentext"/>
              <w:ind w:left="6"/>
              <w:jc w:val="right"/>
              <w:rPr>
                <w:szCs w:val="18"/>
              </w:rPr>
            </w:pPr>
            <w:r>
              <w:rPr>
                <w:szCs w:val="18"/>
              </w:rPr>
              <w:t>1,</w:t>
            </w:r>
            <w:del w:id="367" w:author="IQTIG" w:date="2020-04-28T19:47:00Z">
              <w:r w:rsidR="00C93DDD">
                <w:rPr>
                  <w:szCs w:val="18"/>
                </w:rPr>
                <w:delText>145</w:delText>
              </w:r>
            </w:del>
            <w:ins w:id="368" w:author="IQTIG" w:date="2020-04-28T19:47:00Z">
              <w:r>
                <w:rPr>
                  <w:szCs w:val="18"/>
                </w:rPr>
                <w:t>125</w:t>
              </w:r>
            </w:ins>
          </w:p>
        </w:tc>
        <w:tc>
          <w:tcPr>
            <w:tcW w:w="1172" w:type="pct"/>
          </w:tcPr>
          <w:p w14:paraId="27C4CCE2" w14:textId="09D9301B" w:rsidR="00BA23B7" w:rsidRPr="001E2092" w:rsidRDefault="00227B04" w:rsidP="005521DD">
            <w:pPr>
              <w:pStyle w:val="Tabellentext"/>
              <w:ind w:left="-6"/>
              <w:jc w:val="right"/>
              <w:rPr>
                <w:szCs w:val="18"/>
              </w:rPr>
            </w:pPr>
            <w:r>
              <w:rPr>
                <w:szCs w:val="18"/>
              </w:rPr>
              <w:t>1,</w:t>
            </w:r>
            <w:del w:id="369" w:author="IQTIG" w:date="2020-04-28T19:47:00Z">
              <w:r w:rsidR="00C93DDD">
                <w:rPr>
                  <w:szCs w:val="18"/>
                </w:rPr>
                <w:delText>111</w:delText>
              </w:r>
            </w:del>
            <w:ins w:id="370" w:author="IQTIG" w:date="2020-04-28T19:47:00Z">
              <w:r>
                <w:rPr>
                  <w:szCs w:val="18"/>
                </w:rPr>
                <w:t>081</w:t>
              </w:r>
            </w:ins>
            <w:r>
              <w:rPr>
                <w:szCs w:val="18"/>
              </w:rPr>
              <w:t xml:space="preserve"> - 1,</w:t>
            </w:r>
            <w:del w:id="371" w:author="IQTIG" w:date="2020-04-28T19:47:00Z">
              <w:r w:rsidR="00C93DDD">
                <w:rPr>
                  <w:szCs w:val="18"/>
                </w:rPr>
                <w:delText>179</w:delText>
              </w:r>
            </w:del>
            <w:ins w:id="372" w:author="IQTIG" w:date="2020-04-28T19:47:00Z">
              <w:r>
                <w:rPr>
                  <w:szCs w:val="18"/>
                </w:rPr>
                <w:t>172</w:t>
              </w:r>
            </w:ins>
          </w:p>
        </w:tc>
      </w:tr>
      <w:tr w:rsidR="00BA23B7" w:rsidRPr="00743DF3" w14:paraId="48F16FC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E6BA4A7" w14:textId="77777777" w:rsidR="00BA23B7" w:rsidRPr="001E2092" w:rsidRDefault="00227B04" w:rsidP="00C25810">
            <w:pPr>
              <w:pStyle w:val="Tabellentext"/>
              <w:rPr>
                <w:szCs w:val="18"/>
              </w:rPr>
            </w:pPr>
            <w:r>
              <w:rPr>
                <w:szCs w:val="18"/>
              </w:rPr>
              <w:t>Aufnahme aus anderem Krankenhaus oder aus stationärer Rehabilitationseinrichtung</w:t>
            </w:r>
          </w:p>
        </w:tc>
        <w:tc>
          <w:tcPr>
            <w:tcW w:w="1013" w:type="pct"/>
          </w:tcPr>
          <w:p w14:paraId="2298635A" w14:textId="6C17229E" w:rsidR="00BA23B7" w:rsidRPr="001E2092" w:rsidRDefault="00227B04" w:rsidP="009E6F3B">
            <w:pPr>
              <w:pStyle w:val="Tabellentext"/>
              <w:jc w:val="right"/>
              <w:rPr>
                <w:szCs w:val="18"/>
              </w:rPr>
            </w:pPr>
            <w:r>
              <w:rPr>
                <w:szCs w:val="18"/>
              </w:rPr>
              <w:t>0,</w:t>
            </w:r>
            <w:del w:id="373" w:author="IQTIG" w:date="2020-04-28T19:47:00Z">
              <w:r w:rsidR="00C93DDD">
                <w:rPr>
                  <w:szCs w:val="18"/>
                </w:rPr>
                <w:delText>289063429673997</w:delText>
              </w:r>
            </w:del>
            <w:ins w:id="374" w:author="IQTIG" w:date="2020-04-28T19:47:00Z">
              <w:r>
                <w:rPr>
                  <w:szCs w:val="18"/>
                </w:rPr>
                <w:t>330966020949566</w:t>
              </w:r>
            </w:ins>
          </w:p>
        </w:tc>
        <w:tc>
          <w:tcPr>
            <w:tcW w:w="390" w:type="pct"/>
          </w:tcPr>
          <w:p w14:paraId="4B282E83" w14:textId="4E980B0C" w:rsidR="00BA23B7" w:rsidRPr="001E2092" w:rsidRDefault="00227B04" w:rsidP="004D14B9">
            <w:pPr>
              <w:pStyle w:val="Tabellentext"/>
              <w:ind w:left="0"/>
              <w:jc w:val="right"/>
              <w:rPr>
                <w:szCs w:val="18"/>
              </w:rPr>
            </w:pPr>
            <w:r>
              <w:rPr>
                <w:szCs w:val="18"/>
              </w:rPr>
              <w:t>0,</w:t>
            </w:r>
            <w:del w:id="375" w:author="IQTIG" w:date="2020-04-28T19:47:00Z">
              <w:r w:rsidR="00C93DDD">
                <w:rPr>
                  <w:szCs w:val="18"/>
                </w:rPr>
                <w:delText>030</w:delText>
              </w:r>
            </w:del>
            <w:ins w:id="376" w:author="IQTIG" w:date="2020-04-28T19:47:00Z">
              <w:r>
                <w:rPr>
                  <w:szCs w:val="18"/>
                </w:rPr>
                <w:t>039</w:t>
              </w:r>
            </w:ins>
          </w:p>
        </w:tc>
        <w:tc>
          <w:tcPr>
            <w:tcW w:w="548" w:type="pct"/>
          </w:tcPr>
          <w:p w14:paraId="5F8D47FB" w14:textId="39ECAABE" w:rsidR="00BA23B7" w:rsidRPr="001E2092" w:rsidRDefault="00C93DDD" w:rsidP="009E6F3B">
            <w:pPr>
              <w:pStyle w:val="Tabellentext"/>
              <w:jc w:val="right"/>
              <w:rPr>
                <w:szCs w:val="18"/>
              </w:rPr>
            </w:pPr>
            <w:del w:id="377" w:author="IQTIG" w:date="2020-04-28T19:47:00Z">
              <w:r>
                <w:rPr>
                  <w:szCs w:val="18"/>
                </w:rPr>
                <w:delText>9,662</w:delText>
              </w:r>
            </w:del>
            <w:ins w:id="378" w:author="IQTIG" w:date="2020-04-28T19:47:00Z">
              <w:r w:rsidR="00227B04">
                <w:rPr>
                  <w:szCs w:val="18"/>
                </w:rPr>
                <w:t>8,553</w:t>
              </w:r>
            </w:ins>
          </w:p>
        </w:tc>
        <w:tc>
          <w:tcPr>
            <w:tcW w:w="468" w:type="pct"/>
          </w:tcPr>
          <w:p w14:paraId="4A0F53B5" w14:textId="475F1DA1" w:rsidR="00BA23B7" w:rsidRPr="001E2092" w:rsidRDefault="00227B04" w:rsidP="004D14B9">
            <w:pPr>
              <w:pStyle w:val="Tabellentext"/>
              <w:ind w:left="6"/>
              <w:jc w:val="right"/>
              <w:rPr>
                <w:szCs w:val="18"/>
              </w:rPr>
            </w:pPr>
            <w:r>
              <w:rPr>
                <w:szCs w:val="18"/>
              </w:rPr>
              <w:t>1,</w:t>
            </w:r>
            <w:del w:id="379" w:author="IQTIG" w:date="2020-04-28T19:47:00Z">
              <w:r w:rsidR="00C93DDD">
                <w:rPr>
                  <w:szCs w:val="18"/>
                </w:rPr>
                <w:delText>335</w:delText>
              </w:r>
            </w:del>
            <w:ins w:id="380" w:author="IQTIG" w:date="2020-04-28T19:47:00Z">
              <w:r>
                <w:rPr>
                  <w:szCs w:val="18"/>
                </w:rPr>
                <w:t>392</w:t>
              </w:r>
            </w:ins>
          </w:p>
        </w:tc>
        <w:tc>
          <w:tcPr>
            <w:tcW w:w="1172" w:type="pct"/>
          </w:tcPr>
          <w:p w14:paraId="490B1355" w14:textId="59F47C9A" w:rsidR="00BA23B7" w:rsidRPr="001E2092" w:rsidRDefault="00227B04" w:rsidP="005521DD">
            <w:pPr>
              <w:pStyle w:val="Tabellentext"/>
              <w:ind w:left="-6"/>
              <w:jc w:val="right"/>
              <w:rPr>
                <w:szCs w:val="18"/>
              </w:rPr>
            </w:pPr>
            <w:r>
              <w:rPr>
                <w:szCs w:val="18"/>
              </w:rPr>
              <w:t>1,</w:t>
            </w:r>
            <w:del w:id="381" w:author="IQTIG" w:date="2020-04-28T19:47:00Z">
              <w:r w:rsidR="00C93DDD">
                <w:rPr>
                  <w:szCs w:val="18"/>
                </w:rPr>
                <w:delText>259</w:delText>
              </w:r>
            </w:del>
            <w:ins w:id="382" w:author="IQTIG" w:date="2020-04-28T19:47:00Z">
              <w:r>
                <w:rPr>
                  <w:szCs w:val="18"/>
                </w:rPr>
                <w:t>290</w:t>
              </w:r>
            </w:ins>
            <w:r>
              <w:rPr>
                <w:szCs w:val="18"/>
              </w:rPr>
              <w:t xml:space="preserve"> - 1,</w:t>
            </w:r>
            <w:del w:id="383" w:author="IQTIG" w:date="2020-04-28T19:47:00Z">
              <w:r w:rsidR="00C93DDD">
                <w:rPr>
                  <w:szCs w:val="18"/>
                </w:rPr>
                <w:delText>415</w:delText>
              </w:r>
            </w:del>
            <w:ins w:id="384" w:author="IQTIG" w:date="2020-04-28T19:47:00Z">
              <w:r>
                <w:rPr>
                  <w:szCs w:val="18"/>
                </w:rPr>
                <w:t>501</w:t>
              </w:r>
            </w:ins>
          </w:p>
        </w:tc>
      </w:tr>
      <w:tr w:rsidR="00BA23B7" w:rsidRPr="00743DF3" w14:paraId="2CC8792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15A2591" w14:textId="77777777" w:rsidR="00BA23B7" w:rsidRPr="001E2092" w:rsidRDefault="00227B04" w:rsidP="00C25810">
            <w:pPr>
              <w:pStyle w:val="Tabellentext"/>
              <w:rPr>
                <w:szCs w:val="18"/>
              </w:rPr>
            </w:pPr>
            <w:r>
              <w:rPr>
                <w:szCs w:val="18"/>
              </w:rPr>
              <w:t>Chronische Bettlägerigkeit</w:t>
            </w:r>
          </w:p>
        </w:tc>
        <w:tc>
          <w:tcPr>
            <w:tcW w:w="1013" w:type="pct"/>
          </w:tcPr>
          <w:p w14:paraId="2A602AAE" w14:textId="135CF3A5" w:rsidR="00BA23B7" w:rsidRPr="001E2092" w:rsidRDefault="00227B04" w:rsidP="009E6F3B">
            <w:pPr>
              <w:pStyle w:val="Tabellentext"/>
              <w:jc w:val="right"/>
              <w:rPr>
                <w:szCs w:val="18"/>
              </w:rPr>
            </w:pPr>
            <w:r>
              <w:rPr>
                <w:szCs w:val="18"/>
              </w:rPr>
              <w:t>0,</w:t>
            </w:r>
            <w:del w:id="385" w:author="IQTIG" w:date="2020-04-28T19:47:00Z">
              <w:r w:rsidR="00C93DDD">
                <w:rPr>
                  <w:szCs w:val="18"/>
                </w:rPr>
                <w:delText>729994765815065</w:delText>
              </w:r>
            </w:del>
            <w:ins w:id="386" w:author="IQTIG" w:date="2020-04-28T19:47:00Z">
              <w:r>
                <w:rPr>
                  <w:szCs w:val="18"/>
                </w:rPr>
                <w:t>525612520594511</w:t>
              </w:r>
            </w:ins>
          </w:p>
        </w:tc>
        <w:tc>
          <w:tcPr>
            <w:tcW w:w="390" w:type="pct"/>
          </w:tcPr>
          <w:p w14:paraId="46522A8E" w14:textId="6FFBB04B" w:rsidR="00BA23B7" w:rsidRPr="001E2092" w:rsidRDefault="00227B04" w:rsidP="004D14B9">
            <w:pPr>
              <w:pStyle w:val="Tabellentext"/>
              <w:ind w:left="0"/>
              <w:jc w:val="right"/>
              <w:rPr>
                <w:szCs w:val="18"/>
              </w:rPr>
            </w:pPr>
            <w:r>
              <w:rPr>
                <w:szCs w:val="18"/>
              </w:rPr>
              <w:t>0,</w:t>
            </w:r>
            <w:del w:id="387" w:author="IQTIG" w:date="2020-04-28T19:47:00Z">
              <w:r w:rsidR="00C93DDD">
                <w:rPr>
                  <w:szCs w:val="18"/>
                </w:rPr>
                <w:delText>015</w:delText>
              </w:r>
            </w:del>
            <w:ins w:id="388" w:author="IQTIG" w:date="2020-04-28T19:47:00Z">
              <w:r>
                <w:rPr>
                  <w:szCs w:val="18"/>
                </w:rPr>
                <w:t>021</w:t>
              </w:r>
            </w:ins>
          </w:p>
        </w:tc>
        <w:tc>
          <w:tcPr>
            <w:tcW w:w="548" w:type="pct"/>
          </w:tcPr>
          <w:p w14:paraId="59375F27" w14:textId="25A725A8" w:rsidR="00BA23B7" w:rsidRPr="001E2092" w:rsidRDefault="00C93DDD" w:rsidP="009E6F3B">
            <w:pPr>
              <w:pStyle w:val="Tabellentext"/>
              <w:jc w:val="right"/>
              <w:rPr>
                <w:szCs w:val="18"/>
              </w:rPr>
            </w:pPr>
            <w:del w:id="389" w:author="IQTIG" w:date="2020-04-28T19:47:00Z">
              <w:r>
                <w:rPr>
                  <w:szCs w:val="18"/>
                </w:rPr>
                <w:delText>48,104</w:delText>
              </w:r>
            </w:del>
            <w:ins w:id="390" w:author="IQTIG" w:date="2020-04-28T19:47:00Z">
              <w:r w:rsidR="00227B04">
                <w:rPr>
                  <w:szCs w:val="18"/>
                </w:rPr>
                <w:t>25,320</w:t>
              </w:r>
            </w:ins>
          </w:p>
        </w:tc>
        <w:tc>
          <w:tcPr>
            <w:tcW w:w="468" w:type="pct"/>
          </w:tcPr>
          <w:p w14:paraId="3C4A45A4" w14:textId="185C73FA" w:rsidR="00BA23B7" w:rsidRPr="001E2092" w:rsidRDefault="00C93DDD" w:rsidP="004D14B9">
            <w:pPr>
              <w:pStyle w:val="Tabellentext"/>
              <w:ind w:left="6"/>
              <w:jc w:val="right"/>
              <w:rPr>
                <w:szCs w:val="18"/>
              </w:rPr>
            </w:pPr>
            <w:del w:id="391" w:author="IQTIG" w:date="2020-04-28T19:47:00Z">
              <w:r>
                <w:rPr>
                  <w:szCs w:val="18"/>
                </w:rPr>
                <w:delText>2,075</w:delText>
              </w:r>
            </w:del>
            <w:ins w:id="392" w:author="IQTIG" w:date="2020-04-28T19:47:00Z">
              <w:r w:rsidR="00227B04">
                <w:rPr>
                  <w:szCs w:val="18"/>
                </w:rPr>
                <w:t>1,691</w:t>
              </w:r>
            </w:ins>
          </w:p>
        </w:tc>
        <w:tc>
          <w:tcPr>
            <w:tcW w:w="1172" w:type="pct"/>
          </w:tcPr>
          <w:p w14:paraId="085E82B1" w14:textId="2DD9FE69" w:rsidR="00BA23B7" w:rsidRPr="001E2092" w:rsidRDefault="00C93DDD" w:rsidP="005521DD">
            <w:pPr>
              <w:pStyle w:val="Tabellentext"/>
              <w:ind w:left="-6"/>
              <w:jc w:val="right"/>
              <w:rPr>
                <w:szCs w:val="18"/>
              </w:rPr>
            </w:pPr>
            <w:del w:id="393" w:author="IQTIG" w:date="2020-04-28T19:47:00Z">
              <w:r>
                <w:rPr>
                  <w:szCs w:val="18"/>
                </w:rPr>
                <w:delText>2,014 - 2,138</w:delText>
              </w:r>
            </w:del>
            <w:ins w:id="394" w:author="IQTIG" w:date="2020-04-28T19:47:00Z">
              <w:r w:rsidR="00227B04">
                <w:rPr>
                  <w:szCs w:val="18"/>
                </w:rPr>
                <w:t>1,624 - 1,762</w:t>
              </w:r>
            </w:ins>
          </w:p>
        </w:tc>
      </w:tr>
      <w:tr w:rsidR="00BA23B7" w:rsidRPr="00743DF3" w14:paraId="2F4B221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1DD61A8" w14:textId="77777777" w:rsidR="00BA23B7" w:rsidRPr="001E2092" w:rsidRDefault="00227B04" w:rsidP="00C25810">
            <w:pPr>
              <w:pStyle w:val="Tabellentext"/>
              <w:rPr>
                <w:szCs w:val="18"/>
              </w:rPr>
            </w:pPr>
            <w:r>
              <w:rPr>
                <w:szCs w:val="18"/>
              </w:rPr>
              <w:t>Invasive maschinelle Beatmung bei Aufnahme</w:t>
            </w:r>
          </w:p>
        </w:tc>
        <w:tc>
          <w:tcPr>
            <w:tcW w:w="1013" w:type="pct"/>
          </w:tcPr>
          <w:p w14:paraId="44F8273F" w14:textId="1F01CBA7" w:rsidR="00BA23B7" w:rsidRPr="001E2092" w:rsidRDefault="00227B04" w:rsidP="009E6F3B">
            <w:pPr>
              <w:pStyle w:val="Tabellentext"/>
              <w:jc w:val="right"/>
              <w:rPr>
                <w:szCs w:val="18"/>
              </w:rPr>
            </w:pPr>
            <w:r>
              <w:rPr>
                <w:szCs w:val="18"/>
              </w:rPr>
              <w:t>2,</w:t>
            </w:r>
            <w:del w:id="395" w:author="IQTIG" w:date="2020-04-28T19:47:00Z">
              <w:r w:rsidR="00C93DDD">
                <w:rPr>
                  <w:szCs w:val="18"/>
                </w:rPr>
                <w:delText>276807786767748</w:delText>
              </w:r>
            </w:del>
            <w:ins w:id="396" w:author="IQTIG" w:date="2020-04-28T19:47:00Z">
              <w:r>
                <w:rPr>
                  <w:szCs w:val="18"/>
                </w:rPr>
                <w:t>429044187052143</w:t>
              </w:r>
            </w:ins>
          </w:p>
        </w:tc>
        <w:tc>
          <w:tcPr>
            <w:tcW w:w="390" w:type="pct"/>
          </w:tcPr>
          <w:p w14:paraId="7F068515" w14:textId="22EE806A" w:rsidR="00BA23B7" w:rsidRPr="001E2092" w:rsidRDefault="00227B04" w:rsidP="004D14B9">
            <w:pPr>
              <w:pStyle w:val="Tabellentext"/>
              <w:ind w:left="0"/>
              <w:jc w:val="right"/>
              <w:rPr>
                <w:szCs w:val="18"/>
              </w:rPr>
            </w:pPr>
            <w:r>
              <w:rPr>
                <w:szCs w:val="18"/>
              </w:rPr>
              <w:t>0,</w:t>
            </w:r>
            <w:del w:id="397" w:author="IQTIG" w:date="2020-04-28T19:47:00Z">
              <w:r w:rsidR="00C93DDD">
                <w:rPr>
                  <w:szCs w:val="18"/>
                </w:rPr>
                <w:delText>031</w:delText>
              </w:r>
            </w:del>
            <w:ins w:id="398" w:author="IQTIG" w:date="2020-04-28T19:47:00Z">
              <w:r>
                <w:rPr>
                  <w:szCs w:val="18"/>
                </w:rPr>
                <w:t>044</w:t>
              </w:r>
            </w:ins>
          </w:p>
        </w:tc>
        <w:tc>
          <w:tcPr>
            <w:tcW w:w="548" w:type="pct"/>
          </w:tcPr>
          <w:p w14:paraId="382C77BB" w14:textId="32C12592" w:rsidR="00BA23B7" w:rsidRPr="001E2092" w:rsidRDefault="00C93DDD" w:rsidP="009E6F3B">
            <w:pPr>
              <w:pStyle w:val="Tabellentext"/>
              <w:jc w:val="right"/>
              <w:rPr>
                <w:szCs w:val="18"/>
              </w:rPr>
            </w:pPr>
            <w:del w:id="399" w:author="IQTIG" w:date="2020-04-28T19:47:00Z">
              <w:r>
                <w:rPr>
                  <w:szCs w:val="18"/>
                </w:rPr>
                <w:delText>72,748</w:delText>
              </w:r>
            </w:del>
            <w:ins w:id="400" w:author="IQTIG" w:date="2020-04-28T19:47:00Z">
              <w:r w:rsidR="00227B04">
                <w:rPr>
                  <w:szCs w:val="18"/>
                </w:rPr>
                <w:t>55,738</w:t>
              </w:r>
            </w:ins>
          </w:p>
        </w:tc>
        <w:tc>
          <w:tcPr>
            <w:tcW w:w="468" w:type="pct"/>
          </w:tcPr>
          <w:p w14:paraId="1CFA1994" w14:textId="36CB1B52" w:rsidR="00BA23B7" w:rsidRPr="001E2092" w:rsidRDefault="00C93DDD" w:rsidP="004D14B9">
            <w:pPr>
              <w:pStyle w:val="Tabellentext"/>
              <w:ind w:left="6"/>
              <w:jc w:val="right"/>
              <w:rPr>
                <w:szCs w:val="18"/>
              </w:rPr>
            </w:pPr>
            <w:del w:id="401" w:author="IQTIG" w:date="2020-04-28T19:47:00Z">
              <w:r>
                <w:rPr>
                  <w:szCs w:val="18"/>
                </w:rPr>
                <w:delText>9,746</w:delText>
              </w:r>
            </w:del>
            <w:ins w:id="402" w:author="IQTIG" w:date="2020-04-28T19:47:00Z">
              <w:r w:rsidR="00227B04">
                <w:rPr>
                  <w:szCs w:val="18"/>
                </w:rPr>
                <w:t>11,348</w:t>
              </w:r>
            </w:ins>
          </w:p>
        </w:tc>
        <w:tc>
          <w:tcPr>
            <w:tcW w:w="1172" w:type="pct"/>
          </w:tcPr>
          <w:p w14:paraId="41B3F1AC" w14:textId="49D4B3B2" w:rsidR="00BA23B7" w:rsidRPr="001E2092" w:rsidRDefault="00C93DDD" w:rsidP="005521DD">
            <w:pPr>
              <w:pStyle w:val="Tabellentext"/>
              <w:ind w:left="-6"/>
              <w:jc w:val="right"/>
              <w:rPr>
                <w:szCs w:val="18"/>
              </w:rPr>
            </w:pPr>
            <w:del w:id="403" w:author="IQTIG" w:date="2020-04-28T19:47:00Z">
              <w:r>
                <w:rPr>
                  <w:szCs w:val="18"/>
                </w:rPr>
                <w:delText xml:space="preserve">9,165 - </w:delText>
              </w:r>
            </w:del>
            <w:r w:rsidR="00227B04">
              <w:rPr>
                <w:szCs w:val="18"/>
              </w:rPr>
              <w:t>10,</w:t>
            </w:r>
            <w:del w:id="404" w:author="IQTIG" w:date="2020-04-28T19:47:00Z">
              <w:r>
                <w:rPr>
                  <w:szCs w:val="18"/>
                </w:rPr>
                <w:delText>361</w:delText>
              </w:r>
            </w:del>
            <w:ins w:id="405" w:author="IQTIG" w:date="2020-04-28T19:47:00Z">
              <w:r w:rsidR="00227B04">
                <w:rPr>
                  <w:szCs w:val="18"/>
                </w:rPr>
                <w:t>417 - 12,358</w:t>
              </w:r>
            </w:ins>
          </w:p>
        </w:tc>
      </w:tr>
      <w:tr w:rsidR="00BA23B7" w:rsidRPr="00743DF3" w14:paraId="6E09071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0676E38" w14:textId="77777777" w:rsidR="00BA23B7" w:rsidRPr="001E2092" w:rsidRDefault="00227B04" w:rsidP="00C25810">
            <w:pPr>
              <w:pStyle w:val="Tabellentext"/>
              <w:rPr>
                <w:szCs w:val="18"/>
              </w:rPr>
            </w:pPr>
            <w:r>
              <w:rPr>
                <w:szCs w:val="18"/>
              </w:rPr>
              <w:t>Desorientierung bei Aufnahme, pneumoniebedingt</w:t>
            </w:r>
          </w:p>
        </w:tc>
        <w:tc>
          <w:tcPr>
            <w:tcW w:w="1013" w:type="pct"/>
          </w:tcPr>
          <w:p w14:paraId="4AFC5E71" w14:textId="7FFEA22E" w:rsidR="00BA23B7" w:rsidRPr="001E2092" w:rsidRDefault="00227B04" w:rsidP="009E6F3B">
            <w:pPr>
              <w:pStyle w:val="Tabellentext"/>
              <w:jc w:val="right"/>
              <w:rPr>
                <w:szCs w:val="18"/>
              </w:rPr>
            </w:pPr>
            <w:r>
              <w:rPr>
                <w:szCs w:val="18"/>
              </w:rPr>
              <w:t>1,</w:t>
            </w:r>
            <w:del w:id="406" w:author="IQTIG" w:date="2020-04-28T19:47:00Z">
              <w:r w:rsidR="00C93DDD">
                <w:rPr>
                  <w:szCs w:val="18"/>
                </w:rPr>
                <w:delText>089957058563297</w:delText>
              </w:r>
            </w:del>
            <w:ins w:id="407" w:author="IQTIG" w:date="2020-04-28T19:47:00Z">
              <w:r>
                <w:rPr>
                  <w:szCs w:val="18"/>
                </w:rPr>
                <w:t>057534324410642</w:t>
              </w:r>
            </w:ins>
          </w:p>
        </w:tc>
        <w:tc>
          <w:tcPr>
            <w:tcW w:w="390" w:type="pct"/>
          </w:tcPr>
          <w:p w14:paraId="4EBFF7E1" w14:textId="66A0BBD7" w:rsidR="00BA23B7" w:rsidRPr="001E2092" w:rsidRDefault="00227B04" w:rsidP="004D14B9">
            <w:pPr>
              <w:pStyle w:val="Tabellentext"/>
              <w:ind w:left="0"/>
              <w:jc w:val="right"/>
              <w:rPr>
                <w:szCs w:val="18"/>
              </w:rPr>
            </w:pPr>
            <w:r>
              <w:rPr>
                <w:szCs w:val="18"/>
              </w:rPr>
              <w:t>0,</w:t>
            </w:r>
            <w:del w:id="408" w:author="IQTIG" w:date="2020-04-28T19:47:00Z">
              <w:r w:rsidR="00C93DDD">
                <w:rPr>
                  <w:szCs w:val="18"/>
                </w:rPr>
                <w:delText>019</w:delText>
              </w:r>
            </w:del>
            <w:ins w:id="409" w:author="IQTIG" w:date="2020-04-28T19:47:00Z">
              <w:r>
                <w:rPr>
                  <w:szCs w:val="18"/>
                </w:rPr>
                <w:t>024</w:t>
              </w:r>
            </w:ins>
          </w:p>
        </w:tc>
        <w:tc>
          <w:tcPr>
            <w:tcW w:w="548" w:type="pct"/>
          </w:tcPr>
          <w:p w14:paraId="359562FB" w14:textId="3F530E22" w:rsidR="00BA23B7" w:rsidRPr="001E2092" w:rsidRDefault="00C93DDD" w:rsidP="009E6F3B">
            <w:pPr>
              <w:pStyle w:val="Tabellentext"/>
              <w:jc w:val="right"/>
              <w:rPr>
                <w:szCs w:val="18"/>
              </w:rPr>
            </w:pPr>
            <w:del w:id="410" w:author="IQTIG" w:date="2020-04-28T19:47:00Z">
              <w:r>
                <w:rPr>
                  <w:szCs w:val="18"/>
                </w:rPr>
                <w:delText>57,835</w:delText>
              </w:r>
            </w:del>
            <w:ins w:id="411" w:author="IQTIG" w:date="2020-04-28T19:47:00Z">
              <w:r w:rsidR="00227B04">
                <w:rPr>
                  <w:szCs w:val="18"/>
                </w:rPr>
                <w:t>43,647</w:t>
              </w:r>
            </w:ins>
          </w:p>
        </w:tc>
        <w:tc>
          <w:tcPr>
            <w:tcW w:w="468" w:type="pct"/>
          </w:tcPr>
          <w:p w14:paraId="3F0314C5" w14:textId="7051FED2" w:rsidR="00BA23B7" w:rsidRPr="001E2092" w:rsidRDefault="00227B04" w:rsidP="004D14B9">
            <w:pPr>
              <w:pStyle w:val="Tabellentext"/>
              <w:ind w:left="6"/>
              <w:jc w:val="right"/>
              <w:rPr>
                <w:szCs w:val="18"/>
              </w:rPr>
            </w:pPr>
            <w:r>
              <w:rPr>
                <w:szCs w:val="18"/>
              </w:rPr>
              <w:t>2,</w:t>
            </w:r>
            <w:del w:id="412" w:author="IQTIG" w:date="2020-04-28T19:47:00Z">
              <w:r w:rsidR="00C93DDD">
                <w:rPr>
                  <w:szCs w:val="18"/>
                </w:rPr>
                <w:delText>974</w:delText>
              </w:r>
            </w:del>
            <w:ins w:id="413" w:author="IQTIG" w:date="2020-04-28T19:47:00Z">
              <w:r>
                <w:rPr>
                  <w:szCs w:val="18"/>
                </w:rPr>
                <w:t>879</w:t>
              </w:r>
            </w:ins>
          </w:p>
        </w:tc>
        <w:tc>
          <w:tcPr>
            <w:tcW w:w="1172" w:type="pct"/>
          </w:tcPr>
          <w:p w14:paraId="74409E62" w14:textId="4F767417" w:rsidR="00BA23B7" w:rsidRPr="001E2092" w:rsidRDefault="00227B04" w:rsidP="005521DD">
            <w:pPr>
              <w:pStyle w:val="Tabellentext"/>
              <w:ind w:left="-6"/>
              <w:jc w:val="right"/>
              <w:rPr>
                <w:szCs w:val="18"/>
              </w:rPr>
            </w:pPr>
            <w:r>
              <w:rPr>
                <w:szCs w:val="18"/>
              </w:rPr>
              <w:t>2,</w:t>
            </w:r>
            <w:del w:id="414" w:author="IQTIG" w:date="2020-04-28T19:47:00Z">
              <w:r w:rsidR="00C93DDD">
                <w:rPr>
                  <w:szCs w:val="18"/>
                </w:rPr>
                <w:delText>866</w:delText>
              </w:r>
            </w:del>
            <w:ins w:id="415" w:author="IQTIG" w:date="2020-04-28T19:47:00Z">
              <w:r>
                <w:rPr>
                  <w:szCs w:val="18"/>
                </w:rPr>
                <w:t>745</w:t>
              </w:r>
            </w:ins>
            <w:r>
              <w:rPr>
                <w:szCs w:val="18"/>
              </w:rPr>
              <w:t xml:space="preserve"> - 3,</w:t>
            </w:r>
            <w:del w:id="416" w:author="IQTIG" w:date="2020-04-28T19:47:00Z">
              <w:r w:rsidR="00C93DDD">
                <w:rPr>
                  <w:szCs w:val="18"/>
                </w:rPr>
                <w:delText>086</w:delText>
              </w:r>
            </w:del>
            <w:ins w:id="417" w:author="IQTIG" w:date="2020-04-28T19:47:00Z">
              <w:r>
                <w:rPr>
                  <w:szCs w:val="18"/>
                </w:rPr>
                <w:t>019</w:t>
              </w:r>
            </w:ins>
          </w:p>
        </w:tc>
      </w:tr>
      <w:tr w:rsidR="00BA23B7" w:rsidRPr="00743DF3" w14:paraId="6587DEA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B62EAEE" w14:textId="77777777" w:rsidR="00BA23B7" w:rsidRPr="001E2092" w:rsidRDefault="00227B04" w:rsidP="00C25810">
            <w:pPr>
              <w:pStyle w:val="Tabellentext"/>
              <w:rPr>
                <w:szCs w:val="18"/>
              </w:rPr>
            </w:pPr>
            <w:r>
              <w:rPr>
                <w:szCs w:val="18"/>
              </w:rPr>
              <w:t>Desorientierung bei Aufnahme, nicht pneumoniebedingt</w:t>
            </w:r>
          </w:p>
        </w:tc>
        <w:tc>
          <w:tcPr>
            <w:tcW w:w="1013" w:type="pct"/>
          </w:tcPr>
          <w:p w14:paraId="4CDB8EFE" w14:textId="0E506316" w:rsidR="00BA23B7" w:rsidRPr="001E2092" w:rsidRDefault="00227B04" w:rsidP="009E6F3B">
            <w:pPr>
              <w:pStyle w:val="Tabellentext"/>
              <w:jc w:val="right"/>
              <w:rPr>
                <w:szCs w:val="18"/>
              </w:rPr>
            </w:pPr>
            <w:r>
              <w:rPr>
                <w:szCs w:val="18"/>
              </w:rPr>
              <w:t>0,</w:t>
            </w:r>
            <w:del w:id="418" w:author="IQTIG" w:date="2020-04-28T19:47:00Z">
              <w:r w:rsidR="00C93DDD">
                <w:rPr>
                  <w:szCs w:val="18"/>
                </w:rPr>
                <w:delText>532929232144806</w:delText>
              </w:r>
            </w:del>
            <w:ins w:id="419" w:author="IQTIG" w:date="2020-04-28T19:47:00Z">
              <w:r>
                <w:rPr>
                  <w:szCs w:val="18"/>
                </w:rPr>
                <w:t>595198850524884</w:t>
              </w:r>
            </w:ins>
          </w:p>
        </w:tc>
        <w:tc>
          <w:tcPr>
            <w:tcW w:w="390" w:type="pct"/>
          </w:tcPr>
          <w:p w14:paraId="1E097AB8" w14:textId="3CF5F678" w:rsidR="00BA23B7" w:rsidRPr="001E2092" w:rsidRDefault="00227B04" w:rsidP="004D14B9">
            <w:pPr>
              <w:pStyle w:val="Tabellentext"/>
              <w:ind w:left="0"/>
              <w:jc w:val="right"/>
              <w:rPr>
                <w:szCs w:val="18"/>
              </w:rPr>
            </w:pPr>
            <w:r>
              <w:rPr>
                <w:szCs w:val="18"/>
              </w:rPr>
              <w:t>0,</w:t>
            </w:r>
            <w:del w:id="420" w:author="IQTIG" w:date="2020-04-28T19:47:00Z">
              <w:r w:rsidR="00C93DDD">
                <w:rPr>
                  <w:szCs w:val="18"/>
                </w:rPr>
                <w:delText>016</w:delText>
              </w:r>
            </w:del>
            <w:ins w:id="421" w:author="IQTIG" w:date="2020-04-28T19:47:00Z">
              <w:r>
                <w:rPr>
                  <w:szCs w:val="18"/>
                </w:rPr>
                <w:t>022</w:t>
              </w:r>
            </w:ins>
          </w:p>
        </w:tc>
        <w:tc>
          <w:tcPr>
            <w:tcW w:w="548" w:type="pct"/>
          </w:tcPr>
          <w:p w14:paraId="6CB5B384" w14:textId="42FD2B44" w:rsidR="00BA23B7" w:rsidRPr="001E2092" w:rsidRDefault="00C93DDD" w:rsidP="009E6F3B">
            <w:pPr>
              <w:pStyle w:val="Tabellentext"/>
              <w:jc w:val="right"/>
              <w:rPr>
                <w:szCs w:val="18"/>
              </w:rPr>
            </w:pPr>
            <w:del w:id="422" w:author="IQTIG" w:date="2020-04-28T19:47:00Z">
              <w:r>
                <w:rPr>
                  <w:szCs w:val="18"/>
                </w:rPr>
                <w:delText>32,672</w:delText>
              </w:r>
            </w:del>
            <w:ins w:id="423" w:author="IQTIG" w:date="2020-04-28T19:47:00Z">
              <w:r w:rsidR="00227B04">
                <w:rPr>
                  <w:szCs w:val="18"/>
                </w:rPr>
                <w:t>27,530</w:t>
              </w:r>
            </w:ins>
          </w:p>
        </w:tc>
        <w:tc>
          <w:tcPr>
            <w:tcW w:w="468" w:type="pct"/>
          </w:tcPr>
          <w:p w14:paraId="11B4C485" w14:textId="0571A919" w:rsidR="00BA23B7" w:rsidRPr="001E2092" w:rsidRDefault="00227B04" w:rsidP="004D14B9">
            <w:pPr>
              <w:pStyle w:val="Tabellentext"/>
              <w:ind w:left="6"/>
              <w:jc w:val="right"/>
              <w:rPr>
                <w:szCs w:val="18"/>
              </w:rPr>
            </w:pPr>
            <w:r>
              <w:rPr>
                <w:szCs w:val="18"/>
              </w:rPr>
              <w:t>1,</w:t>
            </w:r>
            <w:del w:id="424" w:author="IQTIG" w:date="2020-04-28T19:47:00Z">
              <w:r w:rsidR="00C93DDD">
                <w:rPr>
                  <w:szCs w:val="18"/>
                </w:rPr>
                <w:delText>704</w:delText>
              </w:r>
            </w:del>
            <w:ins w:id="425" w:author="IQTIG" w:date="2020-04-28T19:47:00Z">
              <w:r>
                <w:rPr>
                  <w:szCs w:val="18"/>
                </w:rPr>
                <w:t>813</w:t>
              </w:r>
            </w:ins>
          </w:p>
        </w:tc>
        <w:tc>
          <w:tcPr>
            <w:tcW w:w="1172" w:type="pct"/>
          </w:tcPr>
          <w:p w14:paraId="5EE3D5A4" w14:textId="264CCEAB" w:rsidR="00BA23B7" w:rsidRPr="001E2092" w:rsidRDefault="00227B04" w:rsidP="005521DD">
            <w:pPr>
              <w:pStyle w:val="Tabellentext"/>
              <w:ind w:left="-6"/>
              <w:jc w:val="right"/>
              <w:rPr>
                <w:szCs w:val="18"/>
              </w:rPr>
            </w:pPr>
            <w:r>
              <w:rPr>
                <w:szCs w:val="18"/>
              </w:rPr>
              <w:t>1,</w:t>
            </w:r>
            <w:del w:id="426" w:author="IQTIG" w:date="2020-04-28T19:47:00Z">
              <w:r w:rsidR="00C93DDD">
                <w:rPr>
                  <w:szCs w:val="18"/>
                </w:rPr>
                <w:delText>650</w:delText>
              </w:r>
            </w:del>
            <w:ins w:id="427" w:author="IQTIG" w:date="2020-04-28T19:47:00Z">
              <w:r>
                <w:rPr>
                  <w:szCs w:val="18"/>
                </w:rPr>
                <w:t>738</w:t>
              </w:r>
            </w:ins>
            <w:r>
              <w:rPr>
                <w:szCs w:val="18"/>
              </w:rPr>
              <w:t xml:space="preserve"> - 1,</w:t>
            </w:r>
            <w:del w:id="428" w:author="IQTIG" w:date="2020-04-28T19:47:00Z">
              <w:r w:rsidR="00C93DDD">
                <w:rPr>
                  <w:szCs w:val="18"/>
                </w:rPr>
                <w:delText>759</w:delText>
              </w:r>
            </w:del>
            <w:ins w:id="429" w:author="IQTIG" w:date="2020-04-28T19:47:00Z">
              <w:r>
                <w:rPr>
                  <w:szCs w:val="18"/>
                </w:rPr>
                <w:t>892</w:t>
              </w:r>
            </w:ins>
          </w:p>
        </w:tc>
      </w:tr>
      <w:tr w:rsidR="00BA23B7" w:rsidRPr="00743DF3" w14:paraId="0F90B5A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876747B" w14:textId="77777777" w:rsidR="00BA23B7" w:rsidRPr="001E2092" w:rsidRDefault="00227B04" w:rsidP="00C25810">
            <w:pPr>
              <w:pStyle w:val="Tabellentext"/>
              <w:rPr>
                <w:szCs w:val="18"/>
              </w:rPr>
            </w:pPr>
            <w:r>
              <w:rPr>
                <w:szCs w:val="18"/>
              </w:rPr>
              <w:t>Spontane Atemfrequenz bei Aufnahme (linear zwischen 7 und 17)</w:t>
            </w:r>
          </w:p>
        </w:tc>
        <w:tc>
          <w:tcPr>
            <w:tcW w:w="1013" w:type="pct"/>
          </w:tcPr>
          <w:p w14:paraId="635F6028" w14:textId="6BA1422C" w:rsidR="00BA23B7" w:rsidRPr="001E2092" w:rsidRDefault="00227B04" w:rsidP="009E6F3B">
            <w:pPr>
              <w:pStyle w:val="Tabellentext"/>
              <w:jc w:val="right"/>
              <w:rPr>
                <w:szCs w:val="18"/>
              </w:rPr>
            </w:pPr>
            <w:r>
              <w:rPr>
                <w:szCs w:val="18"/>
              </w:rPr>
              <w:t>0,</w:t>
            </w:r>
            <w:del w:id="430" w:author="IQTIG" w:date="2020-04-28T19:47:00Z">
              <w:r w:rsidR="00C93DDD">
                <w:rPr>
                  <w:szCs w:val="18"/>
                </w:rPr>
                <w:delText>076828455540342</w:delText>
              </w:r>
            </w:del>
            <w:ins w:id="431" w:author="IQTIG" w:date="2020-04-28T19:47:00Z">
              <w:r>
                <w:rPr>
                  <w:szCs w:val="18"/>
                </w:rPr>
                <w:t>073772933663071</w:t>
              </w:r>
            </w:ins>
          </w:p>
        </w:tc>
        <w:tc>
          <w:tcPr>
            <w:tcW w:w="390" w:type="pct"/>
          </w:tcPr>
          <w:p w14:paraId="5CF8D7B0" w14:textId="247479D6" w:rsidR="00BA23B7" w:rsidRPr="001E2092" w:rsidRDefault="00227B04" w:rsidP="004D14B9">
            <w:pPr>
              <w:pStyle w:val="Tabellentext"/>
              <w:ind w:left="0"/>
              <w:jc w:val="right"/>
              <w:rPr>
                <w:szCs w:val="18"/>
              </w:rPr>
            </w:pPr>
            <w:r>
              <w:rPr>
                <w:szCs w:val="18"/>
              </w:rPr>
              <w:t>0,</w:t>
            </w:r>
            <w:del w:id="432" w:author="IQTIG" w:date="2020-04-28T19:47:00Z">
              <w:r w:rsidR="00C93DDD">
                <w:rPr>
                  <w:szCs w:val="18"/>
                </w:rPr>
                <w:delText>013</w:delText>
              </w:r>
            </w:del>
            <w:ins w:id="433" w:author="IQTIG" w:date="2020-04-28T19:47:00Z">
              <w:r>
                <w:rPr>
                  <w:szCs w:val="18"/>
                </w:rPr>
                <w:t>017</w:t>
              </w:r>
            </w:ins>
          </w:p>
        </w:tc>
        <w:tc>
          <w:tcPr>
            <w:tcW w:w="548" w:type="pct"/>
          </w:tcPr>
          <w:p w14:paraId="51777020" w14:textId="2372D74B" w:rsidR="00BA23B7" w:rsidRPr="001E2092" w:rsidRDefault="00C93DDD" w:rsidP="009E6F3B">
            <w:pPr>
              <w:pStyle w:val="Tabellentext"/>
              <w:jc w:val="right"/>
              <w:rPr>
                <w:szCs w:val="18"/>
              </w:rPr>
            </w:pPr>
            <w:del w:id="434" w:author="IQTIG" w:date="2020-04-28T19:47:00Z">
              <w:r>
                <w:rPr>
                  <w:szCs w:val="18"/>
                </w:rPr>
                <w:delText>5,706</w:delText>
              </w:r>
            </w:del>
            <w:ins w:id="435" w:author="IQTIG" w:date="2020-04-28T19:47:00Z">
              <w:r w:rsidR="00227B04">
                <w:rPr>
                  <w:szCs w:val="18"/>
                </w:rPr>
                <w:t>4,311</w:t>
              </w:r>
            </w:ins>
          </w:p>
        </w:tc>
        <w:tc>
          <w:tcPr>
            <w:tcW w:w="468" w:type="pct"/>
          </w:tcPr>
          <w:p w14:paraId="6E1558C2" w14:textId="77777777" w:rsidR="00BA23B7" w:rsidRPr="001E2092" w:rsidRDefault="00227B04" w:rsidP="004D14B9">
            <w:pPr>
              <w:pStyle w:val="Tabellentext"/>
              <w:ind w:left="6"/>
              <w:jc w:val="right"/>
              <w:rPr>
                <w:szCs w:val="18"/>
              </w:rPr>
            </w:pPr>
            <w:r>
              <w:rPr>
                <w:szCs w:val="18"/>
              </w:rPr>
              <w:t>-</w:t>
            </w:r>
          </w:p>
        </w:tc>
        <w:tc>
          <w:tcPr>
            <w:tcW w:w="1172" w:type="pct"/>
          </w:tcPr>
          <w:p w14:paraId="43FB0236" w14:textId="77777777" w:rsidR="00BA23B7" w:rsidRPr="001E2092" w:rsidRDefault="00227B04" w:rsidP="005521DD">
            <w:pPr>
              <w:pStyle w:val="Tabellentext"/>
              <w:ind w:left="-6"/>
              <w:jc w:val="right"/>
              <w:rPr>
                <w:szCs w:val="18"/>
              </w:rPr>
            </w:pPr>
            <w:r>
              <w:rPr>
                <w:szCs w:val="18"/>
              </w:rPr>
              <w:t>-</w:t>
            </w:r>
          </w:p>
        </w:tc>
      </w:tr>
      <w:tr w:rsidR="00BA23B7" w:rsidRPr="00743DF3" w14:paraId="1D8B368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D956797" w14:textId="77777777" w:rsidR="00BA23B7" w:rsidRPr="001E2092" w:rsidRDefault="00227B04" w:rsidP="00C25810">
            <w:pPr>
              <w:pStyle w:val="Tabellentext"/>
              <w:rPr>
                <w:szCs w:val="18"/>
              </w:rPr>
            </w:pPr>
            <w:r>
              <w:rPr>
                <w:szCs w:val="18"/>
              </w:rPr>
              <w:t>Spontane Atemfrequenz bei Aufnahme (quadratisch zwischen 7 und 17)</w:t>
            </w:r>
          </w:p>
        </w:tc>
        <w:tc>
          <w:tcPr>
            <w:tcW w:w="1013" w:type="pct"/>
          </w:tcPr>
          <w:p w14:paraId="27B3CDDE" w14:textId="07BA15D7" w:rsidR="00BA23B7" w:rsidRPr="001E2092" w:rsidRDefault="00227B04" w:rsidP="009E6F3B">
            <w:pPr>
              <w:pStyle w:val="Tabellentext"/>
              <w:jc w:val="right"/>
              <w:rPr>
                <w:szCs w:val="18"/>
              </w:rPr>
            </w:pPr>
            <w:r>
              <w:rPr>
                <w:szCs w:val="18"/>
              </w:rPr>
              <w:t>0,</w:t>
            </w:r>
            <w:del w:id="436" w:author="IQTIG" w:date="2020-04-28T19:47:00Z">
              <w:r w:rsidR="00C93DDD">
                <w:rPr>
                  <w:szCs w:val="18"/>
                </w:rPr>
                <w:delText>015302848989658</w:delText>
              </w:r>
            </w:del>
            <w:ins w:id="437" w:author="IQTIG" w:date="2020-04-28T19:47:00Z">
              <w:r>
                <w:rPr>
                  <w:szCs w:val="18"/>
                </w:rPr>
                <w:t>013594755787248</w:t>
              </w:r>
            </w:ins>
          </w:p>
        </w:tc>
        <w:tc>
          <w:tcPr>
            <w:tcW w:w="390" w:type="pct"/>
          </w:tcPr>
          <w:p w14:paraId="37ED9876" w14:textId="08E4986C" w:rsidR="00BA23B7" w:rsidRPr="001E2092" w:rsidRDefault="00227B04" w:rsidP="004D14B9">
            <w:pPr>
              <w:pStyle w:val="Tabellentext"/>
              <w:ind w:left="0"/>
              <w:jc w:val="right"/>
              <w:rPr>
                <w:szCs w:val="18"/>
              </w:rPr>
            </w:pPr>
            <w:r>
              <w:rPr>
                <w:szCs w:val="18"/>
              </w:rPr>
              <w:t>0,</w:t>
            </w:r>
            <w:del w:id="438" w:author="IQTIG" w:date="2020-04-28T19:47:00Z">
              <w:r w:rsidR="00C93DDD">
                <w:rPr>
                  <w:szCs w:val="18"/>
                </w:rPr>
                <w:delText>002</w:delText>
              </w:r>
            </w:del>
            <w:ins w:id="439" w:author="IQTIG" w:date="2020-04-28T19:47:00Z">
              <w:r>
                <w:rPr>
                  <w:szCs w:val="18"/>
                </w:rPr>
                <w:t>003</w:t>
              </w:r>
            </w:ins>
          </w:p>
        </w:tc>
        <w:tc>
          <w:tcPr>
            <w:tcW w:w="548" w:type="pct"/>
          </w:tcPr>
          <w:p w14:paraId="30FEC667" w14:textId="44B82D5E" w:rsidR="00BA23B7" w:rsidRPr="001E2092" w:rsidRDefault="00C93DDD" w:rsidP="009E6F3B">
            <w:pPr>
              <w:pStyle w:val="Tabellentext"/>
              <w:jc w:val="right"/>
              <w:rPr>
                <w:szCs w:val="18"/>
              </w:rPr>
            </w:pPr>
            <w:del w:id="440" w:author="IQTIG" w:date="2020-04-28T19:47:00Z">
              <w:r>
                <w:rPr>
                  <w:szCs w:val="18"/>
                </w:rPr>
                <w:delText>6,246</w:delText>
              </w:r>
            </w:del>
            <w:ins w:id="441" w:author="IQTIG" w:date="2020-04-28T19:47:00Z">
              <w:r w:rsidR="00227B04">
                <w:rPr>
                  <w:szCs w:val="18"/>
                </w:rPr>
                <w:t>4,349</w:t>
              </w:r>
            </w:ins>
          </w:p>
        </w:tc>
        <w:tc>
          <w:tcPr>
            <w:tcW w:w="468" w:type="pct"/>
          </w:tcPr>
          <w:p w14:paraId="390E2799" w14:textId="77777777" w:rsidR="00BA23B7" w:rsidRPr="001E2092" w:rsidRDefault="00227B04" w:rsidP="004D14B9">
            <w:pPr>
              <w:pStyle w:val="Tabellentext"/>
              <w:ind w:left="6"/>
              <w:jc w:val="right"/>
              <w:rPr>
                <w:szCs w:val="18"/>
              </w:rPr>
            </w:pPr>
            <w:r>
              <w:rPr>
                <w:szCs w:val="18"/>
              </w:rPr>
              <w:t>-</w:t>
            </w:r>
          </w:p>
        </w:tc>
        <w:tc>
          <w:tcPr>
            <w:tcW w:w="1172" w:type="pct"/>
          </w:tcPr>
          <w:p w14:paraId="6F11EBAD" w14:textId="77777777" w:rsidR="00BA23B7" w:rsidRPr="001E2092" w:rsidRDefault="00227B04" w:rsidP="005521DD">
            <w:pPr>
              <w:pStyle w:val="Tabellentext"/>
              <w:ind w:left="-6"/>
              <w:jc w:val="right"/>
              <w:rPr>
                <w:szCs w:val="18"/>
              </w:rPr>
            </w:pPr>
            <w:r>
              <w:rPr>
                <w:szCs w:val="18"/>
              </w:rPr>
              <w:t>-</w:t>
            </w:r>
          </w:p>
        </w:tc>
      </w:tr>
      <w:tr w:rsidR="00BA23B7" w:rsidRPr="00743DF3" w14:paraId="305E7F9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0B86584" w14:textId="77777777" w:rsidR="00BA23B7" w:rsidRPr="001E2092" w:rsidRDefault="00227B04" w:rsidP="00C25810">
            <w:pPr>
              <w:pStyle w:val="Tabellentext"/>
              <w:rPr>
                <w:szCs w:val="18"/>
              </w:rPr>
            </w:pPr>
            <w:r>
              <w:rPr>
                <w:szCs w:val="18"/>
              </w:rPr>
              <w:t>Spontane Atemfrequenz bei Aufnahme (linear zwischen 17 und 43)</w:t>
            </w:r>
          </w:p>
        </w:tc>
        <w:tc>
          <w:tcPr>
            <w:tcW w:w="1013" w:type="pct"/>
          </w:tcPr>
          <w:p w14:paraId="3D1B2576" w14:textId="68B14996" w:rsidR="00BA23B7" w:rsidRPr="001E2092" w:rsidRDefault="00227B04" w:rsidP="009E6F3B">
            <w:pPr>
              <w:pStyle w:val="Tabellentext"/>
              <w:jc w:val="right"/>
              <w:rPr>
                <w:szCs w:val="18"/>
              </w:rPr>
            </w:pPr>
            <w:r>
              <w:rPr>
                <w:szCs w:val="18"/>
              </w:rPr>
              <w:t>0,</w:t>
            </w:r>
            <w:del w:id="442" w:author="IQTIG" w:date="2020-04-28T19:47:00Z">
              <w:r w:rsidR="00C93DDD">
                <w:rPr>
                  <w:szCs w:val="18"/>
                </w:rPr>
                <w:delText>053732541573995</w:delText>
              </w:r>
            </w:del>
            <w:ins w:id="443" w:author="IQTIG" w:date="2020-04-28T19:47:00Z">
              <w:r>
                <w:rPr>
                  <w:szCs w:val="18"/>
                </w:rPr>
                <w:t>047855276613846</w:t>
              </w:r>
            </w:ins>
          </w:p>
        </w:tc>
        <w:tc>
          <w:tcPr>
            <w:tcW w:w="390" w:type="pct"/>
          </w:tcPr>
          <w:p w14:paraId="5578F5A9" w14:textId="7460E28B" w:rsidR="00BA23B7" w:rsidRPr="001E2092" w:rsidRDefault="00227B04" w:rsidP="004D14B9">
            <w:pPr>
              <w:pStyle w:val="Tabellentext"/>
              <w:ind w:left="0"/>
              <w:jc w:val="right"/>
              <w:rPr>
                <w:szCs w:val="18"/>
              </w:rPr>
            </w:pPr>
            <w:r>
              <w:rPr>
                <w:szCs w:val="18"/>
              </w:rPr>
              <w:t>0,</w:t>
            </w:r>
            <w:del w:id="444" w:author="IQTIG" w:date="2020-04-28T19:47:00Z">
              <w:r w:rsidR="00C93DDD">
                <w:rPr>
                  <w:szCs w:val="18"/>
                </w:rPr>
                <w:delText>001</w:delText>
              </w:r>
            </w:del>
            <w:ins w:id="445" w:author="IQTIG" w:date="2020-04-28T19:47:00Z">
              <w:r>
                <w:rPr>
                  <w:szCs w:val="18"/>
                </w:rPr>
                <w:t>002</w:t>
              </w:r>
            </w:ins>
          </w:p>
        </w:tc>
        <w:tc>
          <w:tcPr>
            <w:tcW w:w="548" w:type="pct"/>
          </w:tcPr>
          <w:p w14:paraId="1C7538E0" w14:textId="43DFF3A5" w:rsidR="00BA23B7" w:rsidRPr="001E2092" w:rsidRDefault="00C93DDD" w:rsidP="009E6F3B">
            <w:pPr>
              <w:pStyle w:val="Tabellentext"/>
              <w:jc w:val="right"/>
              <w:rPr>
                <w:szCs w:val="18"/>
              </w:rPr>
            </w:pPr>
            <w:del w:id="446" w:author="IQTIG" w:date="2020-04-28T19:47:00Z">
              <w:r>
                <w:rPr>
                  <w:szCs w:val="18"/>
                </w:rPr>
                <w:delText>45,300</w:delText>
              </w:r>
            </w:del>
            <w:ins w:id="447" w:author="IQTIG" w:date="2020-04-28T19:47:00Z">
              <w:r w:rsidR="00227B04">
                <w:rPr>
                  <w:szCs w:val="18"/>
                </w:rPr>
                <w:t>30,471</w:t>
              </w:r>
            </w:ins>
          </w:p>
        </w:tc>
        <w:tc>
          <w:tcPr>
            <w:tcW w:w="468" w:type="pct"/>
          </w:tcPr>
          <w:p w14:paraId="5813B31A" w14:textId="77777777" w:rsidR="00BA23B7" w:rsidRPr="001E2092" w:rsidRDefault="00227B04" w:rsidP="004D14B9">
            <w:pPr>
              <w:pStyle w:val="Tabellentext"/>
              <w:ind w:left="6"/>
              <w:jc w:val="right"/>
              <w:rPr>
                <w:szCs w:val="18"/>
              </w:rPr>
            </w:pPr>
            <w:r>
              <w:rPr>
                <w:szCs w:val="18"/>
              </w:rPr>
              <w:t>-</w:t>
            </w:r>
          </w:p>
        </w:tc>
        <w:tc>
          <w:tcPr>
            <w:tcW w:w="1172" w:type="pct"/>
          </w:tcPr>
          <w:p w14:paraId="06CAE276" w14:textId="77777777" w:rsidR="00BA23B7" w:rsidRPr="001E2092" w:rsidRDefault="00227B04" w:rsidP="005521DD">
            <w:pPr>
              <w:pStyle w:val="Tabellentext"/>
              <w:ind w:left="-6"/>
              <w:jc w:val="right"/>
              <w:rPr>
                <w:szCs w:val="18"/>
              </w:rPr>
            </w:pPr>
            <w:r>
              <w:rPr>
                <w:szCs w:val="18"/>
              </w:rPr>
              <w:t>-</w:t>
            </w:r>
          </w:p>
        </w:tc>
      </w:tr>
      <w:tr w:rsidR="00BA23B7" w:rsidRPr="00743DF3" w14:paraId="5ECBE399" w14:textId="77777777" w:rsidTr="00A4142A">
        <w:trPr>
          <w:cnfStyle w:val="000000100000" w:firstRow="0" w:lastRow="0" w:firstColumn="0" w:lastColumn="0" w:oddVBand="0" w:evenVBand="0" w:oddHBand="1" w:evenHBand="0" w:firstRowFirstColumn="0" w:firstRowLastColumn="0" w:lastRowFirstColumn="0" w:lastRowLastColumn="0"/>
          <w:trHeight w:val="409"/>
          <w:del w:id="448" w:author="IQTIG" w:date="2020-04-28T19:47:00Z"/>
        </w:trPr>
        <w:tc>
          <w:tcPr>
            <w:tcW w:w="1409" w:type="pct"/>
          </w:tcPr>
          <w:p w14:paraId="0192D23E" w14:textId="77777777" w:rsidR="00BA23B7" w:rsidRPr="001E2092" w:rsidRDefault="00C93DDD" w:rsidP="00C25810">
            <w:pPr>
              <w:pStyle w:val="Tabellentext"/>
              <w:rPr>
                <w:del w:id="449" w:author="IQTIG" w:date="2020-04-28T19:47:00Z"/>
                <w:szCs w:val="18"/>
              </w:rPr>
            </w:pPr>
            <w:del w:id="450" w:author="IQTIG" w:date="2020-04-28T19:47:00Z">
              <w:r>
                <w:rPr>
                  <w:szCs w:val="18"/>
                </w:rPr>
                <w:delText>Spontane Atemfrequenz bei Aufnahme nicht bestimmt</w:delText>
              </w:r>
            </w:del>
          </w:p>
        </w:tc>
        <w:tc>
          <w:tcPr>
            <w:tcW w:w="1013" w:type="pct"/>
          </w:tcPr>
          <w:p w14:paraId="78984B11" w14:textId="77777777" w:rsidR="00BA23B7" w:rsidRPr="001E2092" w:rsidRDefault="00C93DDD" w:rsidP="009E6F3B">
            <w:pPr>
              <w:pStyle w:val="Tabellentext"/>
              <w:jc w:val="right"/>
              <w:rPr>
                <w:del w:id="451" w:author="IQTIG" w:date="2020-04-28T19:47:00Z"/>
                <w:szCs w:val="18"/>
              </w:rPr>
            </w:pPr>
            <w:del w:id="452" w:author="IQTIG" w:date="2020-04-28T19:47:00Z">
              <w:r>
                <w:rPr>
                  <w:szCs w:val="18"/>
                </w:rPr>
                <w:delText>-0,253957350436091</w:delText>
              </w:r>
            </w:del>
          </w:p>
        </w:tc>
        <w:tc>
          <w:tcPr>
            <w:tcW w:w="390" w:type="pct"/>
          </w:tcPr>
          <w:p w14:paraId="0584D460" w14:textId="77777777" w:rsidR="00BA23B7" w:rsidRPr="001E2092" w:rsidRDefault="00C93DDD" w:rsidP="004D14B9">
            <w:pPr>
              <w:pStyle w:val="Tabellentext"/>
              <w:ind w:left="0"/>
              <w:jc w:val="right"/>
              <w:rPr>
                <w:del w:id="453" w:author="IQTIG" w:date="2020-04-28T19:47:00Z"/>
                <w:szCs w:val="18"/>
              </w:rPr>
            </w:pPr>
            <w:del w:id="454" w:author="IQTIG" w:date="2020-04-28T19:47:00Z">
              <w:r>
                <w:rPr>
                  <w:szCs w:val="18"/>
                </w:rPr>
                <w:delText>0,031</w:delText>
              </w:r>
            </w:del>
          </w:p>
        </w:tc>
        <w:tc>
          <w:tcPr>
            <w:tcW w:w="548" w:type="pct"/>
          </w:tcPr>
          <w:p w14:paraId="53D41601" w14:textId="77777777" w:rsidR="00BA23B7" w:rsidRPr="001E2092" w:rsidRDefault="00C93DDD" w:rsidP="009E6F3B">
            <w:pPr>
              <w:pStyle w:val="Tabellentext"/>
              <w:jc w:val="right"/>
              <w:rPr>
                <w:del w:id="455" w:author="IQTIG" w:date="2020-04-28T19:47:00Z"/>
                <w:szCs w:val="18"/>
              </w:rPr>
            </w:pPr>
            <w:del w:id="456" w:author="IQTIG" w:date="2020-04-28T19:47:00Z">
              <w:r>
                <w:rPr>
                  <w:szCs w:val="18"/>
                </w:rPr>
                <w:delText>-8,326</w:delText>
              </w:r>
            </w:del>
          </w:p>
        </w:tc>
        <w:tc>
          <w:tcPr>
            <w:tcW w:w="468" w:type="pct"/>
          </w:tcPr>
          <w:p w14:paraId="0A5D07DF" w14:textId="77777777" w:rsidR="00BA23B7" w:rsidRPr="001E2092" w:rsidRDefault="00C93DDD" w:rsidP="004D14B9">
            <w:pPr>
              <w:pStyle w:val="Tabellentext"/>
              <w:ind w:left="6"/>
              <w:jc w:val="right"/>
              <w:rPr>
                <w:del w:id="457" w:author="IQTIG" w:date="2020-04-28T19:47:00Z"/>
                <w:szCs w:val="18"/>
              </w:rPr>
            </w:pPr>
            <w:del w:id="458" w:author="IQTIG" w:date="2020-04-28T19:47:00Z">
              <w:r>
                <w:rPr>
                  <w:szCs w:val="18"/>
                </w:rPr>
                <w:delText>-</w:delText>
              </w:r>
            </w:del>
          </w:p>
        </w:tc>
        <w:tc>
          <w:tcPr>
            <w:tcW w:w="1172" w:type="pct"/>
          </w:tcPr>
          <w:p w14:paraId="2E03B1E1" w14:textId="77777777" w:rsidR="00BA23B7" w:rsidRPr="001E2092" w:rsidRDefault="00C93DDD" w:rsidP="005521DD">
            <w:pPr>
              <w:pStyle w:val="Tabellentext"/>
              <w:ind w:left="-6"/>
              <w:jc w:val="right"/>
              <w:rPr>
                <w:del w:id="459" w:author="IQTIG" w:date="2020-04-28T19:47:00Z"/>
                <w:szCs w:val="18"/>
              </w:rPr>
            </w:pPr>
            <w:del w:id="460" w:author="IQTIG" w:date="2020-04-28T19:47:00Z">
              <w:r>
                <w:rPr>
                  <w:szCs w:val="18"/>
                </w:rPr>
                <w:delText>-</w:delText>
              </w:r>
            </w:del>
          </w:p>
        </w:tc>
      </w:tr>
      <w:tr w:rsidR="00BA23B7" w:rsidRPr="00743DF3" w14:paraId="59B1945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450A815" w14:textId="77777777" w:rsidR="00BA23B7" w:rsidRPr="001E2092" w:rsidRDefault="00227B04" w:rsidP="00C25810">
            <w:pPr>
              <w:pStyle w:val="Tabellentext"/>
              <w:rPr>
                <w:szCs w:val="18"/>
              </w:rPr>
            </w:pPr>
            <w:r>
              <w:rPr>
                <w:szCs w:val="18"/>
              </w:rPr>
              <w:t>Blutdruck systolisch bei Aufnahme (linear zwischen 40 und 135)</w:t>
            </w:r>
          </w:p>
        </w:tc>
        <w:tc>
          <w:tcPr>
            <w:tcW w:w="1013" w:type="pct"/>
          </w:tcPr>
          <w:p w14:paraId="154CEF45" w14:textId="4EE73CC6" w:rsidR="00BA23B7" w:rsidRPr="001E2092" w:rsidRDefault="00227B04" w:rsidP="009E6F3B">
            <w:pPr>
              <w:pStyle w:val="Tabellentext"/>
              <w:jc w:val="right"/>
              <w:rPr>
                <w:szCs w:val="18"/>
              </w:rPr>
            </w:pPr>
            <w:r>
              <w:rPr>
                <w:szCs w:val="18"/>
              </w:rPr>
              <w:t>-0,</w:t>
            </w:r>
            <w:del w:id="461" w:author="IQTIG" w:date="2020-04-28T19:47:00Z">
              <w:r w:rsidR="00C93DDD">
                <w:rPr>
                  <w:szCs w:val="18"/>
                </w:rPr>
                <w:delText>022850048620656</w:delText>
              </w:r>
            </w:del>
            <w:ins w:id="462" w:author="IQTIG" w:date="2020-04-28T19:47:00Z">
              <w:r>
                <w:rPr>
                  <w:szCs w:val="18"/>
                </w:rPr>
                <w:t>020625758322075</w:t>
              </w:r>
            </w:ins>
          </w:p>
        </w:tc>
        <w:tc>
          <w:tcPr>
            <w:tcW w:w="390" w:type="pct"/>
          </w:tcPr>
          <w:p w14:paraId="4383E20A" w14:textId="181349C1" w:rsidR="00BA23B7" w:rsidRPr="001E2092" w:rsidRDefault="00227B04" w:rsidP="004D14B9">
            <w:pPr>
              <w:pStyle w:val="Tabellentext"/>
              <w:ind w:left="0"/>
              <w:jc w:val="right"/>
              <w:rPr>
                <w:szCs w:val="18"/>
              </w:rPr>
            </w:pPr>
            <w:r>
              <w:rPr>
                <w:szCs w:val="18"/>
              </w:rPr>
              <w:t>0,</w:t>
            </w:r>
            <w:del w:id="463" w:author="IQTIG" w:date="2020-04-28T19:47:00Z">
              <w:r w:rsidR="00C93DDD">
                <w:rPr>
                  <w:szCs w:val="18"/>
                </w:rPr>
                <w:delText>000</w:delText>
              </w:r>
            </w:del>
            <w:ins w:id="464" w:author="IQTIG" w:date="2020-04-28T19:47:00Z">
              <w:r>
                <w:rPr>
                  <w:szCs w:val="18"/>
                </w:rPr>
                <w:t>001</w:t>
              </w:r>
            </w:ins>
          </w:p>
        </w:tc>
        <w:tc>
          <w:tcPr>
            <w:tcW w:w="548" w:type="pct"/>
          </w:tcPr>
          <w:p w14:paraId="35836769" w14:textId="37013214" w:rsidR="00BA23B7" w:rsidRPr="001E2092" w:rsidRDefault="00227B04" w:rsidP="009E6F3B">
            <w:pPr>
              <w:pStyle w:val="Tabellentext"/>
              <w:jc w:val="right"/>
              <w:rPr>
                <w:szCs w:val="18"/>
              </w:rPr>
            </w:pPr>
            <w:r>
              <w:rPr>
                <w:szCs w:val="18"/>
              </w:rPr>
              <w:t>-</w:t>
            </w:r>
            <w:del w:id="465" w:author="IQTIG" w:date="2020-04-28T19:47:00Z">
              <w:r w:rsidR="00C93DDD">
                <w:rPr>
                  <w:szCs w:val="18"/>
                </w:rPr>
                <w:delText>45,978</w:delText>
              </w:r>
            </w:del>
            <w:ins w:id="466" w:author="IQTIG" w:date="2020-04-28T19:47:00Z">
              <w:r>
                <w:rPr>
                  <w:szCs w:val="18"/>
                </w:rPr>
                <w:t>31,352</w:t>
              </w:r>
            </w:ins>
          </w:p>
        </w:tc>
        <w:tc>
          <w:tcPr>
            <w:tcW w:w="468" w:type="pct"/>
          </w:tcPr>
          <w:p w14:paraId="0D22EF74" w14:textId="43EAEF40" w:rsidR="00BA23B7" w:rsidRPr="001E2092" w:rsidRDefault="00227B04" w:rsidP="004D14B9">
            <w:pPr>
              <w:pStyle w:val="Tabellentext"/>
              <w:ind w:left="6"/>
              <w:jc w:val="right"/>
              <w:rPr>
                <w:szCs w:val="18"/>
              </w:rPr>
            </w:pPr>
            <w:r>
              <w:rPr>
                <w:szCs w:val="18"/>
              </w:rPr>
              <w:t>0,</w:t>
            </w:r>
            <w:del w:id="467" w:author="IQTIG" w:date="2020-04-28T19:47:00Z">
              <w:r w:rsidR="00C93DDD">
                <w:rPr>
                  <w:szCs w:val="18"/>
                </w:rPr>
                <w:delText>977</w:delText>
              </w:r>
            </w:del>
            <w:ins w:id="468" w:author="IQTIG" w:date="2020-04-28T19:47:00Z">
              <w:r>
                <w:rPr>
                  <w:szCs w:val="18"/>
                </w:rPr>
                <w:t>980</w:t>
              </w:r>
            </w:ins>
          </w:p>
        </w:tc>
        <w:tc>
          <w:tcPr>
            <w:tcW w:w="1172" w:type="pct"/>
          </w:tcPr>
          <w:p w14:paraId="1048F37C" w14:textId="5BE64F0C" w:rsidR="00BA23B7" w:rsidRPr="001E2092" w:rsidRDefault="00227B04" w:rsidP="005521DD">
            <w:pPr>
              <w:pStyle w:val="Tabellentext"/>
              <w:ind w:left="-6"/>
              <w:jc w:val="right"/>
              <w:rPr>
                <w:szCs w:val="18"/>
              </w:rPr>
            </w:pPr>
            <w:r>
              <w:rPr>
                <w:szCs w:val="18"/>
              </w:rPr>
              <w:t>0,</w:t>
            </w:r>
            <w:del w:id="469" w:author="IQTIG" w:date="2020-04-28T19:47:00Z">
              <w:r w:rsidR="00C93DDD">
                <w:rPr>
                  <w:szCs w:val="18"/>
                </w:rPr>
                <w:delText>976</w:delText>
              </w:r>
            </w:del>
            <w:ins w:id="470" w:author="IQTIG" w:date="2020-04-28T19:47:00Z">
              <w:r>
                <w:rPr>
                  <w:szCs w:val="18"/>
                </w:rPr>
                <w:t>978</w:t>
              </w:r>
            </w:ins>
            <w:r>
              <w:rPr>
                <w:szCs w:val="18"/>
              </w:rPr>
              <w:t xml:space="preserve"> - 0,</w:t>
            </w:r>
            <w:del w:id="471" w:author="IQTIG" w:date="2020-04-28T19:47:00Z">
              <w:r w:rsidR="00C93DDD">
                <w:rPr>
                  <w:szCs w:val="18"/>
                </w:rPr>
                <w:delText>978</w:delText>
              </w:r>
            </w:del>
            <w:ins w:id="472" w:author="IQTIG" w:date="2020-04-28T19:47:00Z">
              <w:r>
                <w:rPr>
                  <w:szCs w:val="18"/>
                </w:rPr>
                <w:t>981</w:t>
              </w:r>
            </w:ins>
          </w:p>
        </w:tc>
      </w:tr>
      <w:tr w:rsidR="00BA23B7" w:rsidRPr="00743DF3" w14:paraId="7DB6888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C93D114" w14:textId="77777777" w:rsidR="00BA23B7" w:rsidRPr="001E2092" w:rsidRDefault="00227B04" w:rsidP="00C25810">
            <w:pPr>
              <w:pStyle w:val="Tabellentext"/>
              <w:rPr>
                <w:szCs w:val="18"/>
              </w:rPr>
            </w:pPr>
            <w:r>
              <w:rPr>
                <w:szCs w:val="18"/>
              </w:rPr>
              <w:t>Differenz zwischen Blutdruck systolisch und Blutdruck diastolisch bei Aufnahme (linearer Term)</w:t>
            </w:r>
          </w:p>
        </w:tc>
        <w:tc>
          <w:tcPr>
            <w:tcW w:w="1013" w:type="pct"/>
          </w:tcPr>
          <w:p w14:paraId="1DC8A417" w14:textId="2D735D65" w:rsidR="00BA23B7" w:rsidRPr="001E2092" w:rsidRDefault="00227B04" w:rsidP="009E6F3B">
            <w:pPr>
              <w:pStyle w:val="Tabellentext"/>
              <w:jc w:val="right"/>
              <w:rPr>
                <w:szCs w:val="18"/>
              </w:rPr>
            </w:pPr>
            <w:r>
              <w:rPr>
                <w:szCs w:val="18"/>
              </w:rPr>
              <w:t>-0,</w:t>
            </w:r>
            <w:del w:id="473" w:author="IQTIG" w:date="2020-04-28T19:47:00Z">
              <w:r w:rsidR="00C93DDD">
                <w:rPr>
                  <w:szCs w:val="18"/>
                </w:rPr>
                <w:delText>001876944910622</w:delText>
              </w:r>
            </w:del>
            <w:ins w:id="474" w:author="IQTIG" w:date="2020-04-28T19:47:00Z">
              <w:r>
                <w:rPr>
                  <w:szCs w:val="18"/>
                </w:rPr>
                <w:t>001725363093760</w:t>
              </w:r>
            </w:ins>
          </w:p>
        </w:tc>
        <w:tc>
          <w:tcPr>
            <w:tcW w:w="390" w:type="pct"/>
          </w:tcPr>
          <w:p w14:paraId="354BC632" w14:textId="3DD2C3F5" w:rsidR="00BA23B7" w:rsidRPr="001E2092" w:rsidRDefault="00227B04" w:rsidP="004D14B9">
            <w:pPr>
              <w:pStyle w:val="Tabellentext"/>
              <w:ind w:left="0"/>
              <w:jc w:val="right"/>
              <w:rPr>
                <w:szCs w:val="18"/>
              </w:rPr>
            </w:pPr>
            <w:r>
              <w:rPr>
                <w:szCs w:val="18"/>
              </w:rPr>
              <w:t>0,</w:t>
            </w:r>
            <w:del w:id="475" w:author="IQTIG" w:date="2020-04-28T19:47:00Z">
              <w:r w:rsidR="00C93DDD">
                <w:rPr>
                  <w:szCs w:val="18"/>
                </w:rPr>
                <w:delText>000</w:delText>
              </w:r>
            </w:del>
            <w:ins w:id="476" w:author="IQTIG" w:date="2020-04-28T19:47:00Z">
              <w:r>
                <w:rPr>
                  <w:szCs w:val="18"/>
                </w:rPr>
                <w:t>001</w:t>
              </w:r>
            </w:ins>
          </w:p>
        </w:tc>
        <w:tc>
          <w:tcPr>
            <w:tcW w:w="548" w:type="pct"/>
          </w:tcPr>
          <w:p w14:paraId="36FF3CB6" w14:textId="59B466CB" w:rsidR="00BA23B7" w:rsidRPr="001E2092" w:rsidRDefault="00227B04" w:rsidP="009E6F3B">
            <w:pPr>
              <w:pStyle w:val="Tabellentext"/>
              <w:jc w:val="right"/>
              <w:rPr>
                <w:szCs w:val="18"/>
              </w:rPr>
            </w:pPr>
            <w:r>
              <w:rPr>
                <w:szCs w:val="18"/>
              </w:rPr>
              <w:t>-</w:t>
            </w:r>
            <w:del w:id="477" w:author="IQTIG" w:date="2020-04-28T19:47:00Z">
              <w:r w:rsidR="00C93DDD">
                <w:rPr>
                  <w:szCs w:val="18"/>
                </w:rPr>
                <w:delText>4,370</w:delText>
              </w:r>
            </w:del>
            <w:ins w:id="478" w:author="IQTIG" w:date="2020-04-28T19:47:00Z">
              <w:r>
                <w:rPr>
                  <w:szCs w:val="18"/>
                </w:rPr>
                <w:t>3,048</w:t>
              </w:r>
            </w:ins>
          </w:p>
        </w:tc>
        <w:tc>
          <w:tcPr>
            <w:tcW w:w="468" w:type="pct"/>
          </w:tcPr>
          <w:p w14:paraId="78C8F612" w14:textId="77777777" w:rsidR="00BA23B7" w:rsidRPr="001E2092" w:rsidRDefault="00227B04" w:rsidP="004D14B9">
            <w:pPr>
              <w:pStyle w:val="Tabellentext"/>
              <w:ind w:left="6"/>
              <w:jc w:val="right"/>
              <w:rPr>
                <w:szCs w:val="18"/>
              </w:rPr>
            </w:pPr>
            <w:r>
              <w:rPr>
                <w:szCs w:val="18"/>
              </w:rPr>
              <w:t>0,998</w:t>
            </w:r>
          </w:p>
        </w:tc>
        <w:tc>
          <w:tcPr>
            <w:tcW w:w="1172" w:type="pct"/>
          </w:tcPr>
          <w:p w14:paraId="5094F637" w14:textId="77777777" w:rsidR="00BA23B7" w:rsidRPr="001E2092" w:rsidRDefault="00227B04" w:rsidP="005521DD">
            <w:pPr>
              <w:pStyle w:val="Tabellentext"/>
              <w:ind w:left="-6"/>
              <w:jc w:val="right"/>
              <w:rPr>
                <w:szCs w:val="18"/>
              </w:rPr>
            </w:pPr>
            <w:r>
              <w:rPr>
                <w:szCs w:val="18"/>
              </w:rPr>
              <w:t>0,997 - 0,999</w:t>
            </w:r>
          </w:p>
        </w:tc>
      </w:tr>
    </w:tbl>
    <w:p w14:paraId="5EA16AA1" w14:textId="77777777" w:rsidR="000F0644" w:rsidRPr="000F0644" w:rsidRDefault="002F6B40" w:rsidP="000F0644">
      <w:pPr>
        <w:rPr>
          <w:ins w:id="479" w:author="IQTIG" w:date="2020-04-28T19:47:00Z"/>
        </w:rPr>
      </w:pPr>
    </w:p>
    <w:p w14:paraId="7184816B" w14:textId="77777777" w:rsidR="00C1484F" w:rsidRDefault="00C1484F">
      <w:pPr>
        <w:rPr>
          <w:ins w:id="480" w:author="IQTIG" w:date="2020-04-28T19:47:00Z"/>
        </w:rPr>
        <w:sectPr w:rsidR="00C1484F" w:rsidSect="00E16D71">
          <w:pgSz w:w="11906" w:h="16838"/>
          <w:pgMar w:top="1418" w:right="1134" w:bottom="1418" w:left="1701" w:header="454" w:footer="737" w:gutter="0"/>
          <w:cols w:space="708"/>
          <w:docGrid w:linePitch="360"/>
        </w:sectPr>
      </w:pPr>
    </w:p>
    <w:p w14:paraId="0365EB66" w14:textId="77777777" w:rsidR="00293DEF" w:rsidRDefault="00227B04" w:rsidP="000361A4">
      <w:pPr>
        <w:pStyle w:val="berschrift2ohneGliederung"/>
        <w:rPr>
          <w:ins w:id="481" w:author="IQTIG" w:date="2020-04-28T19:47:00Z"/>
        </w:rPr>
      </w:pPr>
      <w:bookmarkStart w:id="482" w:name="_Toc38997645"/>
      <w:ins w:id="483" w:author="IQTIG" w:date="2020-04-28T19:47:00Z">
        <w:r>
          <w:lastRenderedPageBreak/>
          <w:t>231900: Gesamtsterblichkeit im Krankenhaus (nicht risikoadjustiert)</w:t>
        </w:r>
        <w:bookmarkEnd w:id="482"/>
      </w:ins>
    </w:p>
    <w:p w14:paraId="78044F8A" w14:textId="77777777" w:rsidR="005037D0" w:rsidRPr="005037D0" w:rsidRDefault="00227B04" w:rsidP="00447106">
      <w:pPr>
        <w:pStyle w:val="Absatzberschriftebene3nurinNavigation"/>
        <w:rPr>
          <w:ins w:id="484" w:author="IQTIG" w:date="2020-04-28T19:47:00Z"/>
        </w:rPr>
      </w:pPr>
      <w:ins w:id="485" w:author="IQTIG" w:date="2020-04-28T19:47:00Z">
        <w:r>
          <w:t>Verwendete Datenfelder</w:t>
        </w:r>
      </w:ins>
    </w:p>
    <w:p w14:paraId="586C56C5" w14:textId="77777777" w:rsidR="001046CA" w:rsidRPr="00840C92" w:rsidRDefault="00227B04" w:rsidP="000361A4">
      <w:pPr>
        <w:rPr>
          <w:ins w:id="486" w:author="IQTIG" w:date="2020-04-28T19:47:00Z"/>
        </w:rPr>
      </w:pPr>
      <w:ins w:id="487" w:author="IQTIG" w:date="2020-04-28T19:47:00Z">
        <w:r w:rsidRPr="000361A4">
          <w:t xml:space="preserve">Datenbasis: Spezifikation </w:t>
        </w:r>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D8B19AE" w14:textId="77777777" w:rsidTr="00133FB8">
        <w:trPr>
          <w:cnfStyle w:val="100000000000" w:firstRow="1" w:lastRow="0" w:firstColumn="0" w:lastColumn="0" w:oddVBand="0" w:evenVBand="0" w:oddHBand="0" w:evenHBand="0" w:firstRowFirstColumn="0" w:firstRowLastColumn="0" w:lastRowFirstColumn="0" w:lastRowLastColumn="0"/>
          <w:trHeight w:val="370"/>
          <w:tblHeader/>
          <w:ins w:id="488" w:author="IQTIG" w:date="2020-04-28T19:47:00Z"/>
        </w:trPr>
        <w:tc>
          <w:tcPr>
            <w:tcW w:w="626" w:type="pct"/>
          </w:tcPr>
          <w:p w14:paraId="4F49A44C" w14:textId="77777777" w:rsidR="000F0644" w:rsidRPr="009E2B0C" w:rsidRDefault="00227B04" w:rsidP="000361A4">
            <w:pPr>
              <w:pStyle w:val="Tabellenkopf"/>
              <w:rPr>
                <w:ins w:id="489" w:author="IQTIG" w:date="2020-04-28T19:47:00Z"/>
              </w:rPr>
            </w:pPr>
            <w:ins w:id="490" w:author="IQTIG" w:date="2020-04-28T19:47:00Z">
              <w:r>
                <w:t>Item</w:t>
              </w:r>
            </w:ins>
          </w:p>
        </w:tc>
        <w:tc>
          <w:tcPr>
            <w:tcW w:w="1075" w:type="pct"/>
          </w:tcPr>
          <w:p w14:paraId="5730E48E" w14:textId="77777777" w:rsidR="000F0644" w:rsidRPr="009E2B0C" w:rsidRDefault="00227B04" w:rsidP="000361A4">
            <w:pPr>
              <w:pStyle w:val="Tabellenkopf"/>
              <w:rPr>
                <w:ins w:id="491" w:author="IQTIG" w:date="2020-04-28T19:47:00Z"/>
              </w:rPr>
            </w:pPr>
            <w:ins w:id="492" w:author="IQTIG" w:date="2020-04-28T19:47:00Z">
              <w:r>
                <w:t>Bezeichnung</w:t>
              </w:r>
            </w:ins>
          </w:p>
        </w:tc>
        <w:tc>
          <w:tcPr>
            <w:tcW w:w="326" w:type="pct"/>
          </w:tcPr>
          <w:p w14:paraId="09BCF97A" w14:textId="77777777" w:rsidR="000F0644" w:rsidRPr="009E2B0C" w:rsidRDefault="00227B04" w:rsidP="000361A4">
            <w:pPr>
              <w:pStyle w:val="Tabellenkopf"/>
              <w:rPr>
                <w:ins w:id="493" w:author="IQTIG" w:date="2020-04-28T19:47:00Z"/>
              </w:rPr>
            </w:pPr>
            <w:ins w:id="494" w:author="IQTIG" w:date="2020-04-28T19:47:00Z">
              <w:r>
                <w:t>M/K</w:t>
              </w:r>
            </w:ins>
          </w:p>
        </w:tc>
        <w:tc>
          <w:tcPr>
            <w:tcW w:w="1646" w:type="pct"/>
          </w:tcPr>
          <w:p w14:paraId="31BB6149" w14:textId="77777777" w:rsidR="000F0644" w:rsidRPr="009E2B0C" w:rsidRDefault="00227B04" w:rsidP="000361A4">
            <w:pPr>
              <w:pStyle w:val="Tabellenkopf"/>
              <w:rPr>
                <w:ins w:id="495" w:author="IQTIG" w:date="2020-04-28T19:47:00Z"/>
              </w:rPr>
            </w:pPr>
            <w:ins w:id="496" w:author="IQTIG" w:date="2020-04-28T19:47:00Z">
              <w:r>
                <w:t>Schlüssel/Formel</w:t>
              </w:r>
            </w:ins>
          </w:p>
        </w:tc>
        <w:tc>
          <w:tcPr>
            <w:tcW w:w="1328" w:type="pct"/>
          </w:tcPr>
          <w:p w14:paraId="7C900E8C" w14:textId="77777777" w:rsidR="000F0644" w:rsidRPr="009E2B0C" w:rsidRDefault="00227B04" w:rsidP="000361A4">
            <w:pPr>
              <w:pStyle w:val="Tabellenkopf"/>
              <w:rPr>
                <w:ins w:id="497" w:author="IQTIG" w:date="2020-04-28T19:47:00Z"/>
              </w:rPr>
            </w:pPr>
            <w:ins w:id="498" w:author="IQTIG" w:date="2020-04-28T19:47:00Z">
              <w:r>
                <w:t xml:space="preserve">Feldname  </w:t>
              </w:r>
            </w:ins>
          </w:p>
        </w:tc>
      </w:tr>
      <w:tr w:rsidR="00275B01" w:rsidRPr="00743DF3" w14:paraId="24B38A76" w14:textId="77777777" w:rsidTr="00133FB8">
        <w:trPr>
          <w:cnfStyle w:val="000000100000" w:firstRow="0" w:lastRow="0" w:firstColumn="0" w:lastColumn="0" w:oddVBand="0" w:evenVBand="0" w:oddHBand="1" w:evenHBand="0" w:firstRowFirstColumn="0" w:firstRowLastColumn="0" w:lastRowFirstColumn="0" w:lastRowLastColumn="0"/>
          <w:trHeight w:val="409"/>
          <w:ins w:id="499" w:author="IQTIG" w:date="2020-04-28T19:47:00Z"/>
        </w:trPr>
        <w:tc>
          <w:tcPr>
            <w:tcW w:w="626" w:type="pct"/>
          </w:tcPr>
          <w:p w14:paraId="1C64F5C4" w14:textId="77777777" w:rsidR="000F0644" w:rsidRPr="00743DF3" w:rsidRDefault="00227B04" w:rsidP="000361A4">
            <w:pPr>
              <w:pStyle w:val="Tabellentext"/>
              <w:rPr>
                <w:ins w:id="500" w:author="IQTIG" w:date="2020-04-28T19:47:00Z"/>
              </w:rPr>
            </w:pPr>
            <w:ins w:id="501" w:author="IQTIG" w:date="2020-04-28T19:47:00Z">
              <w:r>
                <w:t>26:B</w:t>
              </w:r>
            </w:ins>
          </w:p>
        </w:tc>
        <w:tc>
          <w:tcPr>
            <w:tcW w:w="1075" w:type="pct"/>
          </w:tcPr>
          <w:p w14:paraId="6835139A" w14:textId="77777777" w:rsidR="000F0644" w:rsidRPr="00743DF3" w:rsidRDefault="00227B04" w:rsidP="000361A4">
            <w:pPr>
              <w:pStyle w:val="Tabellentext"/>
              <w:rPr>
                <w:ins w:id="502" w:author="IQTIG" w:date="2020-04-28T19:47:00Z"/>
              </w:rPr>
            </w:pPr>
            <w:ins w:id="503" w:author="IQTIG" w:date="2020-04-28T19:47:00Z">
              <w:r>
                <w:t>Entlassungsgrund</w:t>
              </w:r>
            </w:ins>
          </w:p>
        </w:tc>
        <w:tc>
          <w:tcPr>
            <w:tcW w:w="326" w:type="pct"/>
          </w:tcPr>
          <w:p w14:paraId="573DEC03" w14:textId="77777777" w:rsidR="000F0644" w:rsidRPr="00743DF3" w:rsidRDefault="00227B04" w:rsidP="000361A4">
            <w:pPr>
              <w:pStyle w:val="Tabellentext"/>
              <w:rPr>
                <w:ins w:id="504" w:author="IQTIG" w:date="2020-04-28T19:47:00Z"/>
              </w:rPr>
            </w:pPr>
            <w:ins w:id="505" w:author="IQTIG" w:date="2020-04-28T19:47:00Z">
              <w:r>
                <w:t>M</w:t>
              </w:r>
            </w:ins>
          </w:p>
        </w:tc>
        <w:tc>
          <w:tcPr>
            <w:tcW w:w="1646" w:type="pct"/>
          </w:tcPr>
          <w:p w14:paraId="7D940C99" w14:textId="77777777" w:rsidR="000F0644" w:rsidRPr="00743DF3" w:rsidRDefault="00227B04" w:rsidP="00177070">
            <w:pPr>
              <w:pStyle w:val="Tabellentext"/>
              <w:ind w:left="453" w:hanging="340"/>
              <w:rPr>
                <w:ins w:id="506" w:author="IQTIG" w:date="2020-04-28T19:47:00Z"/>
              </w:rPr>
            </w:pPr>
            <w:ins w:id="507" w:author="IQTIG" w:date="2020-04-28T19:47:00Z">
              <w:r>
                <w:t>s. Anhang: EntlGrund</w:t>
              </w:r>
            </w:ins>
          </w:p>
        </w:tc>
        <w:tc>
          <w:tcPr>
            <w:tcW w:w="1328" w:type="pct"/>
          </w:tcPr>
          <w:p w14:paraId="33B43DCC" w14:textId="77777777" w:rsidR="000F0644" w:rsidRPr="00743DF3" w:rsidRDefault="00227B04" w:rsidP="000361A4">
            <w:pPr>
              <w:pStyle w:val="Tabellentext"/>
              <w:rPr>
                <w:ins w:id="508" w:author="IQTIG" w:date="2020-04-28T19:47:00Z"/>
              </w:rPr>
            </w:pPr>
            <w:ins w:id="509" w:author="IQTIG" w:date="2020-04-28T19:47:00Z">
              <w:r>
                <w:t>ENTLGRUND</w:t>
              </w:r>
            </w:ins>
          </w:p>
        </w:tc>
      </w:tr>
    </w:tbl>
    <w:p w14:paraId="16D3920F" w14:textId="77777777" w:rsidR="00C1484F" w:rsidRDefault="00C1484F">
      <w:pPr>
        <w:rPr>
          <w:ins w:id="510" w:author="IQTIG" w:date="2020-04-28T19:47:00Z"/>
        </w:rPr>
        <w:sectPr w:rsidR="00C1484F" w:rsidSect="00163BAC">
          <w:headerReference w:type="even" r:id="rId137"/>
          <w:headerReference w:type="default" r:id="rId138"/>
          <w:footerReference w:type="even" r:id="rId139"/>
          <w:footerReference w:type="default" r:id="rId140"/>
          <w:headerReference w:type="first" r:id="rId141"/>
          <w:footerReference w:type="first" r:id="rId142"/>
          <w:pgSz w:w="11906" w:h="16838"/>
          <w:pgMar w:top="1418" w:right="1134" w:bottom="1418" w:left="1701" w:header="454" w:footer="737" w:gutter="0"/>
          <w:cols w:space="708"/>
          <w:docGrid w:linePitch="360"/>
        </w:sectPr>
      </w:pPr>
    </w:p>
    <w:p w14:paraId="4D96FDF9" w14:textId="77777777" w:rsidR="00DD27F7" w:rsidRPr="00DD27F7" w:rsidRDefault="00227B04" w:rsidP="0094520C">
      <w:pPr>
        <w:pStyle w:val="Absatzberschriftebene3nurinNavigation"/>
        <w:rPr>
          <w:ins w:id="511" w:author="IQTIG" w:date="2020-04-28T19:47:00Z"/>
        </w:rPr>
      </w:pPr>
      <w:ins w:id="512" w:author="IQTIG" w:date="2020-04-28T19:47:00Z">
        <w:r>
          <w:lastRenderedPageBreak/>
          <w:t>Eigenschaften und Berechnung</w:t>
        </w:r>
      </w:ins>
    </w:p>
    <w:tbl>
      <w:tblPr>
        <w:tblStyle w:val="IQTIGStandarderste-Spalte"/>
        <w:tblW w:w="0" w:type="auto"/>
        <w:tblLook w:val="0680" w:firstRow="0" w:lastRow="0" w:firstColumn="1" w:lastColumn="0" w:noHBand="1" w:noVBand="1"/>
      </w:tblPr>
      <w:tblGrid>
        <w:gridCol w:w="3119"/>
        <w:gridCol w:w="5885"/>
      </w:tblGrid>
      <w:tr w:rsidR="000517F0" w14:paraId="113CB712" w14:textId="77777777" w:rsidTr="00025F80">
        <w:trPr>
          <w:trHeight w:val="221"/>
          <w:ins w:id="513"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349A1FF6" w14:textId="77777777" w:rsidR="000517F0" w:rsidRPr="000517F0" w:rsidRDefault="00227B04" w:rsidP="009A4847">
            <w:pPr>
              <w:pStyle w:val="Tabellenkopf"/>
              <w:rPr>
                <w:ins w:id="514" w:author="IQTIG" w:date="2020-04-28T19:47:00Z"/>
              </w:rPr>
            </w:pPr>
            <w:ins w:id="515" w:author="IQTIG" w:date="2020-04-28T19:47:00Z">
              <w:r>
                <w:t>ID</w:t>
              </w:r>
            </w:ins>
          </w:p>
        </w:tc>
        <w:tc>
          <w:tcPr>
            <w:tcW w:w="5885" w:type="dxa"/>
          </w:tcPr>
          <w:p w14:paraId="17C8E66E" w14:textId="77777777" w:rsidR="000517F0" w:rsidRDefault="00227B04" w:rsidP="000517F0">
            <w:pPr>
              <w:pStyle w:val="Tabellentext"/>
              <w:cnfStyle w:val="000000000000" w:firstRow="0" w:lastRow="0" w:firstColumn="0" w:lastColumn="0" w:oddVBand="0" w:evenVBand="0" w:oddHBand="0" w:evenHBand="0" w:firstRowFirstColumn="0" w:firstRowLastColumn="0" w:lastRowFirstColumn="0" w:lastRowLastColumn="0"/>
              <w:rPr>
                <w:ins w:id="516" w:author="IQTIG" w:date="2020-04-28T19:47:00Z"/>
              </w:rPr>
            </w:pPr>
            <w:ins w:id="517" w:author="IQTIG" w:date="2020-04-28T19:47:00Z">
              <w:r>
                <w:t>231900</w:t>
              </w:r>
            </w:ins>
          </w:p>
        </w:tc>
      </w:tr>
      <w:tr w:rsidR="000955B5" w14:paraId="6B55CD8D" w14:textId="77777777" w:rsidTr="00025F80">
        <w:trPr>
          <w:trHeight w:val="221"/>
          <w:ins w:id="518"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6147EE5A" w14:textId="77777777" w:rsidR="000955B5" w:rsidRDefault="00227B04" w:rsidP="009A4847">
            <w:pPr>
              <w:pStyle w:val="Tabellenkopf"/>
              <w:rPr>
                <w:ins w:id="519" w:author="IQTIG" w:date="2020-04-28T19:47:00Z"/>
              </w:rPr>
            </w:pPr>
            <w:ins w:id="520" w:author="IQTIG" w:date="2020-04-28T19:47:00Z">
              <w:r>
                <w:t>Bezeichnung</w:t>
              </w:r>
            </w:ins>
          </w:p>
        </w:tc>
        <w:tc>
          <w:tcPr>
            <w:tcW w:w="5885" w:type="dxa"/>
          </w:tcPr>
          <w:p w14:paraId="1F8FD11B" w14:textId="77777777" w:rsidR="000955B5" w:rsidRDefault="00227B04" w:rsidP="000517F0">
            <w:pPr>
              <w:pStyle w:val="Tabellentext"/>
              <w:cnfStyle w:val="000000000000" w:firstRow="0" w:lastRow="0" w:firstColumn="0" w:lastColumn="0" w:oddVBand="0" w:evenVBand="0" w:oddHBand="0" w:evenHBand="0" w:firstRowFirstColumn="0" w:firstRowLastColumn="0" w:lastRowFirstColumn="0" w:lastRowLastColumn="0"/>
              <w:rPr>
                <w:ins w:id="521" w:author="IQTIG" w:date="2020-04-28T19:47:00Z"/>
              </w:rPr>
            </w:pPr>
            <w:ins w:id="522" w:author="IQTIG" w:date="2020-04-28T19:47:00Z">
              <w:r>
                <w:t>Gesamtsterblichkeit im Krankenhaus (nicht risikoadjustiert)</w:t>
              </w:r>
            </w:ins>
          </w:p>
        </w:tc>
      </w:tr>
      <w:tr w:rsidR="000955B5" w14:paraId="01FE7ACD" w14:textId="77777777" w:rsidTr="00025F80">
        <w:trPr>
          <w:trHeight w:val="221"/>
          <w:ins w:id="523"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55BB84C5" w14:textId="77777777" w:rsidR="000955B5" w:rsidRDefault="00227B04" w:rsidP="009A4847">
            <w:pPr>
              <w:pStyle w:val="Tabellenkopf"/>
              <w:rPr>
                <w:ins w:id="524" w:author="IQTIG" w:date="2020-04-28T19:47:00Z"/>
              </w:rPr>
            </w:pPr>
            <w:ins w:id="525" w:author="IQTIG" w:date="2020-04-28T19:47:00Z">
              <w:r>
                <w:t>Indikatortyp</w:t>
              </w:r>
            </w:ins>
          </w:p>
        </w:tc>
        <w:tc>
          <w:tcPr>
            <w:tcW w:w="5885" w:type="dxa"/>
          </w:tcPr>
          <w:p w14:paraId="15E15ECC" w14:textId="77777777" w:rsidR="000955B5" w:rsidRDefault="00227B04" w:rsidP="000517F0">
            <w:pPr>
              <w:pStyle w:val="Tabellentext"/>
              <w:cnfStyle w:val="000000000000" w:firstRow="0" w:lastRow="0" w:firstColumn="0" w:lastColumn="0" w:oddVBand="0" w:evenVBand="0" w:oddHBand="0" w:evenHBand="0" w:firstRowFirstColumn="0" w:firstRowLastColumn="0" w:lastRowFirstColumn="0" w:lastRowLastColumn="0"/>
              <w:rPr>
                <w:ins w:id="526" w:author="IQTIG" w:date="2020-04-28T19:47:00Z"/>
              </w:rPr>
            </w:pPr>
            <w:ins w:id="527" w:author="IQTIG" w:date="2020-04-28T19:47:00Z">
              <w:r>
                <w:t>-</w:t>
              </w:r>
            </w:ins>
          </w:p>
        </w:tc>
      </w:tr>
      <w:tr w:rsidR="000955B5" w14:paraId="765835B1" w14:textId="77777777" w:rsidTr="00025F80">
        <w:trPr>
          <w:trHeight w:val="221"/>
          <w:ins w:id="528"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1AB9B0EA" w14:textId="77777777" w:rsidR="000955B5" w:rsidRDefault="00227B04" w:rsidP="000955B5">
            <w:pPr>
              <w:pStyle w:val="Tabellenkopf"/>
              <w:rPr>
                <w:ins w:id="529" w:author="IQTIG" w:date="2020-04-28T19:47:00Z"/>
              </w:rPr>
            </w:pPr>
            <w:ins w:id="530" w:author="IQTIG" w:date="2020-04-28T19:47:00Z">
              <w:r>
                <w:t>Art des Wertes</w:t>
              </w:r>
            </w:ins>
          </w:p>
        </w:tc>
        <w:tc>
          <w:tcPr>
            <w:tcW w:w="5885" w:type="dxa"/>
          </w:tcPr>
          <w:p w14:paraId="60C4BB74"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rPr>
                <w:ins w:id="531" w:author="IQTIG" w:date="2020-04-28T19:47:00Z"/>
              </w:rPr>
            </w:pPr>
            <w:ins w:id="532" w:author="IQTIG" w:date="2020-04-28T19:47:00Z">
              <w:r>
                <w:t>Transparenzkennzahl</w:t>
              </w:r>
            </w:ins>
          </w:p>
        </w:tc>
      </w:tr>
      <w:tr w:rsidR="000955B5" w14:paraId="0FFED75F" w14:textId="77777777" w:rsidTr="00025F80">
        <w:trPr>
          <w:trHeight w:val="221"/>
          <w:ins w:id="533"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3110BE5D" w14:textId="77777777" w:rsidR="000955B5" w:rsidRDefault="00227B04" w:rsidP="000955B5">
            <w:pPr>
              <w:pStyle w:val="Tabellenkopf"/>
              <w:rPr>
                <w:ins w:id="534" w:author="IQTIG" w:date="2020-04-28T19:47:00Z"/>
              </w:rPr>
            </w:pPr>
            <w:ins w:id="535" w:author="IQTIG" w:date="2020-04-28T19:47:00Z">
              <w:r>
                <w:t>Bezug zum Verfahren</w:t>
              </w:r>
            </w:ins>
          </w:p>
        </w:tc>
        <w:tc>
          <w:tcPr>
            <w:tcW w:w="5885" w:type="dxa"/>
          </w:tcPr>
          <w:p w14:paraId="6A63C163"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rPr>
                <w:ins w:id="536" w:author="IQTIG" w:date="2020-04-28T19:47:00Z"/>
              </w:rPr>
            </w:pPr>
            <w:ins w:id="537" w:author="IQTIG" w:date="2020-04-28T19:47:00Z">
              <w:r>
                <w:t>DeQS</w:t>
              </w:r>
            </w:ins>
          </w:p>
        </w:tc>
      </w:tr>
      <w:tr w:rsidR="000955B5" w14:paraId="7CFA5836" w14:textId="77777777" w:rsidTr="00025F80">
        <w:trPr>
          <w:trHeight w:val="221"/>
          <w:ins w:id="538"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3E991A46" w14:textId="77777777" w:rsidR="000955B5" w:rsidRDefault="00227B04" w:rsidP="000955B5">
            <w:pPr>
              <w:pStyle w:val="Tabellenkopf"/>
              <w:rPr>
                <w:ins w:id="539" w:author="IQTIG" w:date="2020-04-28T19:47:00Z"/>
              </w:rPr>
            </w:pPr>
            <w:ins w:id="540" w:author="IQTIG" w:date="2020-04-28T19:47:00Z">
              <w:r>
                <w:t>Berechnungsart</w:t>
              </w:r>
            </w:ins>
          </w:p>
        </w:tc>
        <w:tc>
          <w:tcPr>
            <w:tcW w:w="5885" w:type="dxa"/>
          </w:tcPr>
          <w:p w14:paraId="1291C334"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rPr>
                <w:ins w:id="541" w:author="IQTIG" w:date="2020-04-28T19:47:00Z"/>
              </w:rPr>
            </w:pPr>
            <w:ins w:id="542" w:author="IQTIG" w:date="2020-04-28T19:47:00Z">
              <w:r>
                <w:t>Ratenbasiert</w:t>
              </w:r>
            </w:ins>
          </w:p>
        </w:tc>
      </w:tr>
      <w:tr w:rsidR="000955B5" w14:paraId="1B903E25" w14:textId="77777777" w:rsidTr="00025F80">
        <w:trPr>
          <w:trHeight w:val="221"/>
          <w:ins w:id="543"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2B1703E8" w14:textId="77777777" w:rsidR="000955B5" w:rsidRDefault="00227B04" w:rsidP="000955B5">
            <w:pPr>
              <w:pStyle w:val="Tabellenkopf"/>
              <w:rPr>
                <w:ins w:id="544" w:author="IQTIG" w:date="2020-04-28T19:47:00Z"/>
              </w:rPr>
            </w:pPr>
            <w:ins w:id="545" w:author="IQTIG" w:date="2020-04-28T19:47:00Z">
              <w:r>
                <w:t>Referenzbereich 2019</w:t>
              </w:r>
            </w:ins>
          </w:p>
        </w:tc>
        <w:tc>
          <w:tcPr>
            <w:tcW w:w="5885" w:type="dxa"/>
          </w:tcPr>
          <w:p w14:paraId="2CFDB186"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rPr>
                <w:ins w:id="546" w:author="IQTIG" w:date="2020-04-28T19:47:00Z"/>
              </w:rPr>
            </w:pPr>
            <w:ins w:id="547" w:author="IQTIG" w:date="2020-04-28T19:47:00Z">
              <w:r>
                <w:t>-</w:t>
              </w:r>
            </w:ins>
          </w:p>
        </w:tc>
      </w:tr>
      <w:tr w:rsidR="000955B5" w14:paraId="4C8C444B" w14:textId="77777777" w:rsidTr="00025F80">
        <w:trPr>
          <w:trHeight w:val="221"/>
          <w:ins w:id="548"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07ACCA77" w14:textId="77777777" w:rsidR="000955B5" w:rsidRDefault="00227B04" w:rsidP="00CA48E9">
            <w:pPr>
              <w:pStyle w:val="Tabellenkopf"/>
              <w:rPr>
                <w:ins w:id="549" w:author="IQTIG" w:date="2020-04-28T19:47:00Z"/>
              </w:rPr>
            </w:pPr>
            <w:ins w:id="550" w:author="IQTIG" w:date="2020-04-28T19:47:00Z">
              <w:r w:rsidRPr="00E37ACC">
                <w:t xml:space="preserve">Referenzbereich </w:t>
              </w:r>
              <w:r>
                <w:t>2018</w:t>
              </w:r>
            </w:ins>
          </w:p>
        </w:tc>
        <w:tc>
          <w:tcPr>
            <w:tcW w:w="5885" w:type="dxa"/>
          </w:tcPr>
          <w:p w14:paraId="0ADFF37A"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rPr>
                <w:ins w:id="551" w:author="IQTIG" w:date="2020-04-28T19:47:00Z"/>
              </w:rPr>
            </w:pPr>
            <w:ins w:id="552" w:author="IQTIG" w:date="2020-04-28T19:47:00Z">
              <w:r>
                <w:t>-</w:t>
              </w:r>
            </w:ins>
          </w:p>
        </w:tc>
      </w:tr>
      <w:tr w:rsidR="000955B5" w14:paraId="49342DA4" w14:textId="77777777" w:rsidTr="00025F80">
        <w:trPr>
          <w:trHeight w:val="221"/>
          <w:ins w:id="553"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3C24DB32" w14:textId="77777777" w:rsidR="000955B5" w:rsidRDefault="00227B04" w:rsidP="000955B5">
            <w:pPr>
              <w:pStyle w:val="Tabellenkopf"/>
              <w:rPr>
                <w:ins w:id="554" w:author="IQTIG" w:date="2020-04-28T19:47:00Z"/>
              </w:rPr>
            </w:pPr>
            <w:ins w:id="555" w:author="IQTIG" w:date="2020-04-28T19:47:00Z">
              <w:r>
                <w:t>Erläuterung zum Referenzbereich 2019</w:t>
              </w:r>
            </w:ins>
          </w:p>
        </w:tc>
        <w:tc>
          <w:tcPr>
            <w:tcW w:w="5885" w:type="dxa"/>
          </w:tcPr>
          <w:p w14:paraId="6CF9E0DB"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rPr>
                <w:ins w:id="556" w:author="IQTIG" w:date="2020-04-28T19:47:00Z"/>
              </w:rPr>
            </w:pPr>
            <w:ins w:id="557" w:author="IQTIG" w:date="2020-04-28T19:47:00Z">
              <w:r>
                <w:t>-</w:t>
              </w:r>
            </w:ins>
          </w:p>
        </w:tc>
      </w:tr>
      <w:tr w:rsidR="000955B5" w14:paraId="7D665167" w14:textId="77777777" w:rsidTr="00025F80">
        <w:trPr>
          <w:trHeight w:val="221"/>
          <w:ins w:id="558"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71C7BE9F" w14:textId="77777777" w:rsidR="000955B5" w:rsidRDefault="00227B04" w:rsidP="000955B5">
            <w:pPr>
              <w:pStyle w:val="Tabellenkopf"/>
              <w:rPr>
                <w:ins w:id="559" w:author="IQTIG" w:date="2020-04-28T19:47:00Z"/>
              </w:rPr>
            </w:pPr>
            <w:ins w:id="560" w:author="IQTIG" w:date="2020-04-28T19:47:00Z">
              <w:r>
                <w:t>Erläuterung zum Strukturierten Dialog bzw. Stellungnahmeverfahren 2019</w:t>
              </w:r>
            </w:ins>
          </w:p>
        </w:tc>
        <w:tc>
          <w:tcPr>
            <w:tcW w:w="5885" w:type="dxa"/>
          </w:tcPr>
          <w:p w14:paraId="16E8D5FF"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rPr>
                <w:ins w:id="561" w:author="IQTIG" w:date="2020-04-28T19:47:00Z"/>
              </w:rPr>
            </w:pPr>
            <w:ins w:id="562" w:author="IQTIG" w:date="2020-04-28T19:47:00Z">
              <w:r>
                <w:t>-</w:t>
              </w:r>
            </w:ins>
          </w:p>
        </w:tc>
      </w:tr>
      <w:tr w:rsidR="000955B5" w14:paraId="0DD26BF2" w14:textId="77777777" w:rsidTr="00025F80">
        <w:trPr>
          <w:trHeight w:val="221"/>
          <w:ins w:id="563"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594DDE58" w14:textId="77777777" w:rsidR="000955B5" w:rsidRDefault="00227B04" w:rsidP="000955B5">
            <w:pPr>
              <w:pStyle w:val="Tabellenkopf"/>
              <w:rPr>
                <w:ins w:id="564" w:author="IQTIG" w:date="2020-04-28T19:47:00Z"/>
              </w:rPr>
            </w:pPr>
            <w:ins w:id="565" w:author="IQTIG" w:date="2020-04-28T19:47:00Z">
              <w:r w:rsidRPr="00E37ACC">
                <w:t>Methode der Risikoadjustierung</w:t>
              </w:r>
            </w:ins>
          </w:p>
        </w:tc>
        <w:tc>
          <w:tcPr>
            <w:tcW w:w="5885" w:type="dxa"/>
          </w:tcPr>
          <w:p w14:paraId="1B57AE9D"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rPr>
                <w:ins w:id="566" w:author="IQTIG" w:date="2020-04-28T19:47:00Z"/>
              </w:rPr>
            </w:pPr>
            <w:ins w:id="567" w:author="IQTIG" w:date="2020-04-28T19:47:00Z">
              <w:r>
                <w:t>Keine weitere Risikoadjustierung</w:t>
              </w:r>
            </w:ins>
          </w:p>
        </w:tc>
      </w:tr>
      <w:tr w:rsidR="000955B5" w14:paraId="19F9A9CB" w14:textId="77777777" w:rsidTr="00025F80">
        <w:trPr>
          <w:trHeight w:val="221"/>
          <w:ins w:id="568"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5C83CB26" w14:textId="77777777" w:rsidR="000955B5" w:rsidRPr="00E37ACC" w:rsidRDefault="00227B04" w:rsidP="000955B5">
            <w:pPr>
              <w:pStyle w:val="Tabellenkopf"/>
              <w:rPr>
                <w:ins w:id="569" w:author="IQTIG" w:date="2020-04-28T19:47:00Z"/>
              </w:rPr>
            </w:pPr>
            <w:ins w:id="570" w:author="IQTIG" w:date="2020-04-28T19:47:00Z">
              <w:r>
                <w:t>Erläuterung der Risikoadjustierung</w:t>
              </w:r>
            </w:ins>
          </w:p>
        </w:tc>
        <w:tc>
          <w:tcPr>
            <w:tcW w:w="5885" w:type="dxa"/>
          </w:tcPr>
          <w:p w14:paraId="47155F66"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rPr>
                <w:ins w:id="571" w:author="IQTIG" w:date="2020-04-28T19:47:00Z"/>
              </w:rPr>
            </w:pPr>
            <w:ins w:id="572" w:author="IQTIG" w:date="2020-04-28T19:47:00Z">
              <w:r>
                <w:t>-</w:t>
              </w:r>
            </w:ins>
          </w:p>
        </w:tc>
      </w:tr>
      <w:tr w:rsidR="000955B5" w14:paraId="382E53A4" w14:textId="77777777" w:rsidTr="00025F80">
        <w:trPr>
          <w:trHeight w:val="221"/>
          <w:ins w:id="573"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19F38D24" w14:textId="77777777" w:rsidR="000955B5" w:rsidRPr="00E37ACC" w:rsidRDefault="00227B04" w:rsidP="000955B5">
            <w:pPr>
              <w:pStyle w:val="Tabellenkopf"/>
              <w:rPr>
                <w:ins w:id="574" w:author="IQTIG" w:date="2020-04-28T19:47:00Z"/>
              </w:rPr>
            </w:pPr>
            <w:ins w:id="575" w:author="IQTIG" w:date="2020-04-28T19:47:00Z">
              <w:r w:rsidRPr="00E37ACC">
                <w:t>Rechenregeln</w:t>
              </w:r>
            </w:ins>
          </w:p>
        </w:tc>
        <w:tc>
          <w:tcPr>
            <w:tcW w:w="5885" w:type="dxa"/>
          </w:tcPr>
          <w:p w14:paraId="2F7A60FE"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ins w:id="576" w:author="IQTIG" w:date="2020-04-28T19:47:00Z"/>
                <w:rStyle w:val="Fett"/>
              </w:rPr>
            </w:pPr>
            <w:ins w:id="577" w:author="IQTIG" w:date="2020-04-28T19:47:00Z">
              <w:r w:rsidRPr="00897EAC">
                <w:rPr>
                  <w:rStyle w:val="Fett"/>
                </w:rPr>
                <w:t>Zähler</w:t>
              </w:r>
            </w:ins>
          </w:p>
          <w:p w14:paraId="04E7AB9F"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rPr>
                <w:ins w:id="578" w:author="IQTIG" w:date="2020-04-28T19:47:00Z"/>
              </w:rPr>
            </w:pPr>
            <w:ins w:id="579" w:author="IQTIG" w:date="2020-04-28T19:47:00Z">
              <w:r>
                <w:t>Verstorbene Patientinnen und Patienten</w:t>
              </w:r>
            </w:ins>
          </w:p>
          <w:p w14:paraId="46AFA0D8"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ins w:id="580" w:author="IQTIG" w:date="2020-04-28T19:47:00Z"/>
                <w:rStyle w:val="Fett"/>
              </w:rPr>
            </w:pPr>
            <w:ins w:id="581" w:author="IQTIG" w:date="2020-04-28T19:47:00Z">
              <w:r w:rsidRPr="00897EAC">
                <w:rPr>
                  <w:rStyle w:val="Fett"/>
                </w:rPr>
                <w:t>Nenner</w:t>
              </w:r>
            </w:ins>
          </w:p>
          <w:p w14:paraId="5ABA4D24"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rPr>
                <w:ins w:id="582" w:author="IQTIG" w:date="2020-04-28T19:47:00Z"/>
              </w:rPr>
            </w:pPr>
            <w:ins w:id="583" w:author="IQTIG" w:date="2020-04-28T19:47:00Z">
              <w:r>
                <w:t>Alle Patientinnen und Patienten</w:t>
              </w:r>
            </w:ins>
          </w:p>
        </w:tc>
      </w:tr>
      <w:tr w:rsidR="000955B5" w14:paraId="69C0D636" w14:textId="77777777" w:rsidTr="00025F80">
        <w:trPr>
          <w:trHeight w:val="221"/>
          <w:ins w:id="584"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644B9431" w14:textId="77777777" w:rsidR="000955B5" w:rsidRPr="00E37ACC" w:rsidRDefault="00227B04" w:rsidP="000955B5">
            <w:pPr>
              <w:pStyle w:val="Tabellenkopf"/>
              <w:rPr>
                <w:ins w:id="585" w:author="IQTIG" w:date="2020-04-28T19:47:00Z"/>
              </w:rPr>
            </w:pPr>
            <w:ins w:id="586" w:author="IQTIG" w:date="2020-04-28T19:47:00Z">
              <w:r w:rsidRPr="00E37ACC">
                <w:t>Erläuterung der Rechenregel</w:t>
              </w:r>
            </w:ins>
          </w:p>
        </w:tc>
        <w:tc>
          <w:tcPr>
            <w:tcW w:w="5885" w:type="dxa"/>
          </w:tcPr>
          <w:p w14:paraId="4280FEEE"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rPr>
                <w:ins w:id="587" w:author="IQTIG" w:date="2020-04-28T19:47:00Z"/>
              </w:rPr>
            </w:pPr>
            <w:ins w:id="588" w:author="IQTIG" w:date="2020-04-28T19:47:00Z">
              <w:r>
                <w:t>-</w:t>
              </w:r>
            </w:ins>
          </w:p>
        </w:tc>
      </w:tr>
      <w:tr w:rsidR="000955B5" w14:paraId="6ADA2757" w14:textId="77777777" w:rsidTr="00025F80">
        <w:trPr>
          <w:trHeight w:val="221"/>
          <w:ins w:id="589"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25E6C915" w14:textId="77777777" w:rsidR="000955B5" w:rsidRPr="00E37ACC" w:rsidRDefault="00227B04" w:rsidP="000955B5">
            <w:pPr>
              <w:pStyle w:val="Tabellenkopf"/>
              <w:rPr>
                <w:ins w:id="590" w:author="IQTIG" w:date="2020-04-28T19:47:00Z"/>
              </w:rPr>
            </w:pPr>
            <w:ins w:id="591" w:author="IQTIG" w:date="2020-04-28T19:47:00Z">
              <w:r w:rsidRPr="00E37ACC">
                <w:t>Teildatensatzbezug</w:t>
              </w:r>
            </w:ins>
          </w:p>
        </w:tc>
        <w:tc>
          <w:tcPr>
            <w:tcW w:w="5885" w:type="dxa"/>
          </w:tcPr>
          <w:p w14:paraId="21BD00F3"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rPr>
                <w:ins w:id="592" w:author="IQTIG" w:date="2020-04-28T19:47:00Z"/>
              </w:rPr>
            </w:pPr>
            <w:ins w:id="593" w:author="IQTIG" w:date="2020-04-28T19:47:00Z">
              <w:r>
                <w:t>PNEU:B</w:t>
              </w:r>
            </w:ins>
          </w:p>
        </w:tc>
      </w:tr>
      <w:tr w:rsidR="000955B5" w14:paraId="0BEF7212" w14:textId="77777777" w:rsidTr="00025F80">
        <w:trPr>
          <w:trHeight w:val="221"/>
          <w:ins w:id="594"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4E24363B" w14:textId="77777777" w:rsidR="000955B5" w:rsidRPr="00E37ACC" w:rsidRDefault="00227B04" w:rsidP="000955B5">
            <w:pPr>
              <w:pStyle w:val="Tabellenkopf"/>
              <w:rPr>
                <w:ins w:id="595" w:author="IQTIG" w:date="2020-04-28T19:47:00Z"/>
              </w:rPr>
            </w:pPr>
            <w:ins w:id="596" w:author="IQTIG" w:date="2020-04-28T19:47:00Z">
              <w:r w:rsidRPr="00E37ACC">
                <w:t>Zähler (Formel)</w:t>
              </w:r>
            </w:ins>
          </w:p>
        </w:tc>
        <w:tc>
          <w:tcPr>
            <w:tcW w:w="5885" w:type="dxa"/>
          </w:tcPr>
          <w:p w14:paraId="5E415890" w14:textId="77777777" w:rsidR="000955B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ins w:id="597" w:author="IQTIG" w:date="2020-04-28T19:47:00Z"/>
                <w:rStyle w:val="Code"/>
              </w:rPr>
            </w:pPr>
            <w:ins w:id="598" w:author="IQTIG" w:date="2020-04-28T19:47:00Z">
              <w:r>
                <w:rPr>
                  <w:rStyle w:val="Code"/>
                </w:rPr>
                <w:t>ENTLGRUND %==% "07"</w:t>
              </w:r>
            </w:ins>
          </w:p>
        </w:tc>
      </w:tr>
      <w:tr w:rsidR="00CA3AE5" w14:paraId="2C33829A" w14:textId="77777777" w:rsidTr="00025F80">
        <w:trPr>
          <w:trHeight w:val="221"/>
          <w:ins w:id="599"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7BF7C346" w14:textId="77777777" w:rsidR="00CA3AE5" w:rsidRPr="00E37ACC" w:rsidRDefault="00227B04" w:rsidP="00CA3AE5">
            <w:pPr>
              <w:pStyle w:val="Tabellenkopf"/>
              <w:rPr>
                <w:ins w:id="600" w:author="IQTIG" w:date="2020-04-28T19:47:00Z"/>
              </w:rPr>
            </w:pPr>
            <w:ins w:id="601" w:author="IQTIG" w:date="2020-04-28T19:47:00Z">
              <w:r w:rsidRPr="00E37ACC">
                <w:t>Nenner (Formel)</w:t>
              </w:r>
            </w:ins>
          </w:p>
        </w:tc>
        <w:tc>
          <w:tcPr>
            <w:tcW w:w="5885" w:type="dxa"/>
          </w:tcPr>
          <w:p w14:paraId="6B0B511C" w14:textId="77777777" w:rsidR="00CA3AE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ins w:id="602" w:author="IQTIG" w:date="2020-04-28T19:47:00Z"/>
                <w:rStyle w:val="Code"/>
              </w:rPr>
            </w:pPr>
            <w:ins w:id="603" w:author="IQTIG" w:date="2020-04-28T19:47:00Z">
              <w:r>
                <w:rPr>
                  <w:rStyle w:val="Code"/>
                </w:rPr>
                <w:t>TRUE</w:t>
              </w:r>
            </w:ins>
          </w:p>
        </w:tc>
      </w:tr>
      <w:tr w:rsidR="00CA3AE5" w14:paraId="5FA07480" w14:textId="77777777" w:rsidTr="00025F80">
        <w:trPr>
          <w:trHeight w:val="221"/>
          <w:ins w:id="604"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4F262948" w14:textId="77777777" w:rsidR="00CA3AE5" w:rsidRPr="00E37ACC" w:rsidRDefault="00227B04" w:rsidP="00CA3AE5">
            <w:pPr>
              <w:pStyle w:val="Tabellenkopf"/>
              <w:rPr>
                <w:ins w:id="605" w:author="IQTIG" w:date="2020-04-28T19:47:00Z"/>
              </w:rPr>
            </w:pPr>
            <w:ins w:id="606" w:author="IQTIG" w:date="2020-04-28T19:47:00Z">
              <w:r w:rsidRPr="00E37ACC">
                <w:t>Verwendete Funktionen</w:t>
              </w:r>
            </w:ins>
          </w:p>
        </w:tc>
        <w:tc>
          <w:tcPr>
            <w:tcW w:w="5885" w:type="dxa"/>
          </w:tcPr>
          <w:p w14:paraId="060A991C" w14:textId="77777777" w:rsidR="00926BD3" w:rsidRPr="00926BD3" w:rsidRDefault="00227B04" w:rsidP="00926BD3">
            <w:pPr>
              <w:pStyle w:val="CodeOhneSilbentrennung"/>
              <w:cnfStyle w:val="000000000000" w:firstRow="0" w:lastRow="0" w:firstColumn="0" w:lastColumn="0" w:oddVBand="0" w:evenVBand="0" w:oddHBand="0" w:evenHBand="0" w:firstRowFirstColumn="0" w:firstRowLastColumn="0" w:lastRowFirstColumn="0" w:lastRowLastColumn="0"/>
              <w:rPr>
                <w:ins w:id="607" w:author="IQTIG" w:date="2020-04-28T19:47:00Z"/>
                <w:rStyle w:val="Code"/>
                <w:rFonts w:cstheme="minorBidi"/>
                <w:szCs w:val="21"/>
              </w:rPr>
            </w:pPr>
            <w:ins w:id="608" w:author="IQTIG" w:date="2020-04-28T19:47:00Z">
              <w:r>
                <w:rPr>
                  <w:rStyle w:val="Code"/>
                  <w:rFonts w:cs="Arial"/>
                  <w:szCs w:val="21"/>
                </w:rPr>
                <w:t>-</w:t>
              </w:r>
            </w:ins>
          </w:p>
        </w:tc>
      </w:tr>
      <w:tr w:rsidR="00CA3AE5" w14:paraId="6481A037" w14:textId="77777777" w:rsidTr="00025F80">
        <w:trPr>
          <w:trHeight w:val="221"/>
          <w:ins w:id="609"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29A24E95" w14:textId="77777777" w:rsidR="00CA3AE5" w:rsidRPr="00E37ACC" w:rsidRDefault="00227B04" w:rsidP="00CA3AE5">
            <w:pPr>
              <w:pStyle w:val="Tabellenkopf"/>
              <w:rPr>
                <w:ins w:id="610" w:author="IQTIG" w:date="2020-04-28T19:47:00Z"/>
              </w:rPr>
            </w:pPr>
            <w:ins w:id="611" w:author="IQTIG" w:date="2020-04-28T19:47:00Z">
              <w:r w:rsidRPr="00E37ACC">
                <w:t>Verwendete Listen</w:t>
              </w:r>
            </w:ins>
          </w:p>
        </w:tc>
        <w:tc>
          <w:tcPr>
            <w:tcW w:w="5885" w:type="dxa"/>
          </w:tcPr>
          <w:p w14:paraId="52AD7C2D" w14:textId="77777777" w:rsidR="00CA3AE5" w:rsidRPr="00926BD3" w:rsidRDefault="00227B04" w:rsidP="00AA7D5D">
            <w:pPr>
              <w:pStyle w:val="CodeOhneSilbentrennung"/>
              <w:cnfStyle w:val="000000000000" w:firstRow="0" w:lastRow="0" w:firstColumn="0" w:lastColumn="0" w:oddVBand="0" w:evenVBand="0" w:oddHBand="0" w:evenHBand="0" w:firstRowFirstColumn="0" w:firstRowLastColumn="0" w:lastRowFirstColumn="0" w:lastRowLastColumn="0"/>
              <w:rPr>
                <w:ins w:id="612" w:author="IQTIG" w:date="2020-04-28T19:47:00Z"/>
              </w:rPr>
            </w:pPr>
            <w:ins w:id="613" w:author="IQTIG" w:date="2020-04-28T19:47:00Z">
              <w:r>
                <w:t>-</w:t>
              </w:r>
            </w:ins>
          </w:p>
        </w:tc>
      </w:tr>
      <w:tr w:rsidR="00CA3AE5" w14:paraId="79BE55CA" w14:textId="77777777" w:rsidTr="00025F80">
        <w:trPr>
          <w:trHeight w:val="221"/>
          <w:ins w:id="614"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5BEC3DF6" w14:textId="77777777" w:rsidR="00CA3AE5" w:rsidRPr="00E37ACC" w:rsidRDefault="00227B04" w:rsidP="00CA3AE5">
            <w:pPr>
              <w:pStyle w:val="Tabellenkopf"/>
              <w:rPr>
                <w:ins w:id="615" w:author="IQTIG" w:date="2020-04-28T19:47:00Z"/>
              </w:rPr>
            </w:pPr>
            <w:ins w:id="616" w:author="IQTIG" w:date="2020-04-28T19:47:00Z">
              <w:r>
                <w:t>Darstellung</w:t>
              </w:r>
            </w:ins>
          </w:p>
        </w:tc>
        <w:tc>
          <w:tcPr>
            <w:tcW w:w="5885" w:type="dxa"/>
          </w:tcPr>
          <w:p w14:paraId="1111FA5C"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ins w:id="617" w:author="IQTIG" w:date="2020-04-28T19:47:00Z"/>
                <w:rStyle w:val="Code"/>
                <w:rFonts w:asciiTheme="minorHAnsi" w:hAnsiTheme="minorHAnsi" w:cstheme="minorHAnsi"/>
              </w:rPr>
            </w:pPr>
            <w:ins w:id="618" w:author="IQTIG" w:date="2020-04-28T19:47:00Z">
              <w:r>
                <w:rPr>
                  <w:rStyle w:val="Code"/>
                  <w:rFonts w:ascii="Calibri" w:hAnsi="Calibri" w:cs="Calibri"/>
                </w:rPr>
                <w:t>-</w:t>
              </w:r>
            </w:ins>
          </w:p>
        </w:tc>
      </w:tr>
      <w:tr w:rsidR="00CA3AE5" w14:paraId="638D087D" w14:textId="77777777" w:rsidTr="00025F80">
        <w:trPr>
          <w:trHeight w:val="221"/>
          <w:ins w:id="619"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15EE1355" w14:textId="77777777" w:rsidR="00CA3AE5" w:rsidRPr="00E37ACC" w:rsidRDefault="00227B04" w:rsidP="00CA3AE5">
            <w:pPr>
              <w:pStyle w:val="Tabellenkopf"/>
              <w:rPr>
                <w:ins w:id="620" w:author="IQTIG" w:date="2020-04-28T19:47:00Z"/>
              </w:rPr>
            </w:pPr>
            <w:ins w:id="621" w:author="IQTIG" w:date="2020-04-28T19:47:00Z">
              <w:r>
                <w:t>Grafik</w:t>
              </w:r>
            </w:ins>
          </w:p>
        </w:tc>
        <w:tc>
          <w:tcPr>
            <w:tcW w:w="5885" w:type="dxa"/>
          </w:tcPr>
          <w:p w14:paraId="69685B8C"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ins w:id="622" w:author="IQTIG" w:date="2020-04-28T19:47:00Z"/>
                <w:rStyle w:val="Code"/>
                <w:rFonts w:asciiTheme="minorHAnsi" w:hAnsiTheme="minorHAnsi" w:cstheme="minorHAnsi"/>
              </w:rPr>
            </w:pPr>
            <w:ins w:id="623" w:author="IQTIG" w:date="2020-04-28T19:47:00Z">
              <w:r>
                <w:rPr>
                  <w:rStyle w:val="Code"/>
                  <w:rFonts w:ascii="Calibri" w:hAnsi="Calibri" w:cs="Calibri"/>
                </w:rPr>
                <w:t>-</w:t>
              </w:r>
            </w:ins>
          </w:p>
        </w:tc>
      </w:tr>
      <w:tr w:rsidR="00CA3AE5" w14:paraId="3DB859A8" w14:textId="77777777" w:rsidTr="00025F80">
        <w:trPr>
          <w:trHeight w:val="221"/>
          <w:ins w:id="624" w:author="IQTIG" w:date="2020-04-28T19:47:00Z"/>
        </w:trPr>
        <w:tc>
          <w:tcPr>
            <w:cnfStyle w:val="001000000000" w:firstRow="0" w:lastRow="0" w:firstColumn="1" w:lastColumn="0" w:oddVBand="0" w:evenVBand="0" w:oddHBand="0" w:evenHBand="0" w:firstRowFirstColumn="0" w:firstRowLastColumn="0" w:lastRowFirstColumn="0" w:lastRowLastColumn="0"/>
            <w:tcW w:w="3119" w:type="dxa"/>
          </w:tcPr>
          <w:p w14:paraId="348B7C34" w14:textId="77777777" w:rsidR="00CA3AE5" w:rsidRPr="00E37ACC" w:rsidRDefault="00227B04" w:rsidP="00CA3AE5">
            <w:pPr>
              <w:pStyle w:val="Tabellenkopf"/>
              <w:rPr>
                <w:ins w:id="625" w:author="IQTIG" w:date="2020-04-28T19:47:00Z"/>
              </w:rPr>
            </w:pPr>
            <w:ins w:id="626" w:author="IQTIG" w:date="2020-04-28T19:47:00Z">
              <w:r>
                <w:t>Vergleichbarkeit mit Vorjahresergebnissen</w:t>
              </w:r>
            </w:ins>
          </w:p>
        </w:tc>
        <w:tc>
          <w:tcPr>
            <w:tcW w:w="5885" w:type="dxa"/>
          </w:tcPr>
          <w:p w14:paraId="662893BB" w14:textId="77777777" w:rsidR="00CA3AE5" w:rsidRDefault="00227B04" w:rsidP="00CA3AE5">
            <w:pPr>
              <w:pStyle w:val="Tabellentext"/>
              <w:cnfStyle w:val="000000000000" w:firstRow="0" w:lastRow="0" w:firstColumn="0" w:lastColumn="0" w:oddVBand="0" w:evenVBand="0" w:oddHBand="0" w:evenHBand="0" w:firstRowFirstColumn="0" w:firstRowLastColumn="0" w:lastRowFirstColumn="0" w:lastRowLastColumn="0"/>
              <w:rPr>
                <w:ins w:id="627" w:author="IQTIG" w:date="2020-04-28T19:47:00Z"/>
              </w:rPr>
            </w:pPr>
            <w:ins w:id="628" w:author="IQTIG" w:date="2020-04-28T19:47:00Z">
              <w:r>
                <w:t>Kennzahl im Vorjahr nicht berechnet</w:t>
              </w:r>
            </w:ins>
          </w:p>
        </w:tc>
      </w:tr>
    </w:tbl>
    <w:p w14:paraId="64544B02" w14:textId="77777777" w:rsidR="009E1781" w:rsidRDefault="002F6B40" w:rsidP="00AA7E2B">
      <w:pPr>
        <w:pStyle w:val="Tabellentext"/>
        <w:spacing w:before="0" w:after="0" w:line="20" w:lineRule="exact"/>
        <w:ind w:left="0" w:right="0"/>
      </w:pPr>
    </w:p>
    <w:p w14:paraId="10CE88C9" w14:textId="77777777" w:rsidR="00C1484F" w:rsidRDefault="00C1484F">
      <w:pPr>
        <w:sectPr w:rsidR="00C1484F" w:rsidSect="00AD6E6F">
          <w:pgSz w:w="11906" w:h="16838"/>
          <w:pgMar w:top="1418" w:right="1134" w:bottom="1418" w:left="1701" w:header="454" w:footer="737" w:gutter="0"/>
          <w:cols w:space="708"/>
          <w:docGrid w:linePitch="360"/>
        </w:sectPr>
      </w:pPr>
    </w:p>
    <w:p w14:paraId="5E624090" w14:textId="77777777" w:rsidR="00D40AF7" w:rsidRDefault="00227B04" w:rsidP="00CC206C">
      <w:pPr>
        <w:pStyle w:val="Absatzberschriftebene2nurinNavigation"/>
      </w:pPr>
      <w:r>
        <w:lastRenderedPageBreak/>
        <w:t>Literatur</w:t>
      </w:r>
    </w:p>
    <w:p w14:paraId="7A53C154" w14:textId="77777777" w:rsidR="00370A14" w:rsidRPr="00370A14" w:rsidRDefault="00227B04" w:rsidP="00B749F9">
      <w:pPr>
        <w:pStyle w:val="Literatur"/>
      </w:pPr>
      <w:r>
        <w:t>Capelastegui, A; España, PP; Quintana, JM; Gorordo, I; Ortega, M; Idoiaga, I; et al. (2004): Improvement of Process-of-Care and Outcomes after Implementing a Guideline for the Management of Community-Acquired Pneumonia: A Controlled Before-and-After Design Study. Clinical Infectious Diseases 39(7): 955-963. DOI: 10.1086/423960.</w:t>
      </w:r>
    </w:p>
    <w:p w14:paraId="7A2CBEBB" w14:textId="77777777" w:rsidR="00370A14" w:rsidRPr="00370A14" w:rsidRDefault="002F6B40" w:rsidP="00B749F9">
      <w:pPr>
        <w:pStyle w:val="Literatur"/>
      </w:pPr>
    </w:p>
    <w:p w14:paraId="219DF8A8" w14:textId="77777777" w:rsidR="00370A14" w:rsidRPr="00370A14" w:rsidRDefault="00227B04" w:rsidP="00B749F9">
      <w:pPr>
        <w:pStyle w:val="Literatur"/>
      </w:pPr>
      <w:r>
        <w:t>Kohlhammer, Y; Schwartz, M; Raspe, H; Schäfer, T (2005): Risikofaktoren für die ambulant erworbene Pneumonie (Community Acquired Pneumonia). Eine systematische Übersichtsarbeit. DMW – Deutsche Medizinische Wochenschrift 130(8): 381-386. DOI: 10.1055/s-2005-863061.</w:t>
      </w:r>
    </w:p>
    <w:p w14:paraId="44590E16" w14:textId="77777777" w:rsidR="00370A14" w:rsidRPr="00370A14" w:rsidRDefault="002F6B40" w:rsidP="00B749F9">
      <w:pPr>
        <w:pStyle w:val="Literatur"/>
      </w:pPr>
    </w:p>
    <w:p w14:paraId="277E3FA8" w14:textId="77777777" w:rsidR="00370A14" w:rsidRPr="00370A14" w:rsidRDefault="00227B04" w:rsidP="00B749F9">
      <w:pPr>
        <w:pStyle w:val="Literatur"/>
      </w:pPr>
      <w:r>
        <w:t>Mandell, LA; Wunderink, RG; Anzueto, A; Bartlett, JG; Campbell, GD; Dean, NC; et al. (2007): Infectious Diseases Society of America/American Thoracic Society Consensus Guidelines on the Management of Community-Acquired Pneumonia in Adults. Clinical Infectious Diseases 44(Suppl. 2): S27-S72. DOI: 10.1086/511159.</w:t>
      </w:r>
    </w:p>
    <w:p w14:paraId="315CC575" w14:textId="77777777" w:rsidR="00370A14" w:rsidRPr="00370A14" w:rsidRDefault="002F6B40" w:rsidP="00B749F9">
      <w:pPr>
        <w:pStyle w:val="Literatur"/>
      </w:pPr>
    </w:p>
    <w:p w14:paraId="4F0FE089" w14:textId="77777777" w:rsidR="00370A14" w:rsidRPr="00370A14" w:rsidRDefault="00227B04" w:rsidP="00B749F9">
      <w:pPr>
        <w:pStyle w:val="Literatur"/>
      </w:pPr>
      <w:r>
        <w:t>Menéndez, R; Torres, A; Zalacaín, R; Aspa, J; Martín Villasclaras, JJ; Borderías, L; et al. (2004): Risk factors of treatment failure in community acquired pneumonia: implications for disease outcome. Thorax 59(11): 960-965. DOI: 10.1136/thx.2003.017756.</w:t>
      </w:r>
    </w:p>
    <w:p w14:paraId="2F25C91A" w14:textId="77777777" w:rsidR="00C1484F" w:rsidRDefault="00C1484F">
      <w:pPr>
        <w:sectPr w:rsidR="00C1484F" w:rsidSect="00AA7698">
          <w:headerReference w:type="even" r:id="rId143"/>
          <w:headerReference w:type="default" r:id="rId144"/>
          <w:footerReference w:type="even" r:id="rId145"/>
          <w:footerReference w:type="default" r:id="rId146"/>
          <w:headerReference w:type="first" r:id="rId147"/>
          <w:footerReference w:type="first" r:id="rId148"/>
          <w:pgSz w:w="11906" w:h="16838"/>
          <w:pgMar w:top="1418" w:right="1134" w:bottom="1418" w:left="1701" w:header="454" w:footer="737" w:gutter="0"/>
          <w:cols w:space="708"/>
          <w:docGrid w:linePitch="360"/>
        </w:sectPr>
      </w:pPr>
    </w:p>
    <w:p w14:paraId="57A0C269" w14:textId="77777777" w:rsidR="006D1B0D" w:rsidRDefault="00227B04" w:rsidP="0004540C">
      <w:pPr>
        <w:pStyle w:val="berschrift1ohneGliederung"/>
      </w:pPr>
      <w:bookmarkStart w:id="629" w:name="_Toc38997646"/>
      <w:r>
        <w:lastRenderedPageBreak/>
        <w:t>50722: Bestimmung der Atemfrequenz bei Aufnahme</w:t>
      </w:r>
      <w:bookmarkEnd w:id="629"/>
    </w:p>
    <w:tbl>
      <w:tblPr>
        <w:tblStyle w:val="IQTIGStandard"/>
        <w:tblW w:w="5000" w:type="pct"/>
        <w:tblLook w:val="0480" w:firstRow="0" w:lastRow="0" w:firstColumn="1" w:lastColumn="0" w:noHBand="0" w:noVBand="1"/>
      </w:tblPr>
      <w:tblGrid>
        <w:gridCol w:w="1985"/>
        <w:gridCol w:w="7086"/>
      </w:tblGrid>
      <w:tr w:rsidR="00AF0AAF" w:rsidRPr="00743DF3" w14:paraId="076143F6"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D4F196D" w14:textId="77777777" w:rsidR="00AF0AAF" w:rsidRPr="00743DF3" w:rsidRDefault="00227B04" w:rsidP="002E7D86">
            <w:pPr>
              <w:pStyle w:val="Tabellenkopf"/>
            </w:pPr>
            <w:r>
              <w:t>Qualitätsziel</w:t>
            </w:r>
          </w:p>
        </w:tc>
        <w:tc>
          <w:tcPr>
            <w:tcW w:w="3906" w:type="pct"/>
            <w:tcBorders>
              <w:top w:val="single" w:sz="8" w:space="0" w:color="005051"/>
              <w:left w:val="nil"/>
              <w:bottom w:val="single" w:sz="4" w:space="0" w:color="auto"/>
            </w:tcBorders>
          </w:tcPr>
          <w:p w14:paraId="6E8F37EC" w14:textId="77777777" w:rsidR="00AF0AAF" w:rsidRPr="00743DF3" w:rsidRDefault="00227B04" w:rsidP="00152136">
            <w:pPr>
              <w:pStyle w:val="Tabellentext"/>
            </w:pPr>
            <w:r>
              <w:t xml:space="preserve">Möglichst immer </w:t>
            </w:r>
            <w:ins w:id="630" w:author="IQTIG" w:date="2020-04-28T19:47:00Z">
              <w:r>
                <w:t xml:space="preserve">die </w:t>
              </w:r>
            </w:ins>
            <w:r>
              <w:t>Bestimmung der Atemfrequenz bei Aufnahme</w:t>
            </w:r>
            <w:ins w:id="631" w:author="IQTIG" w:date="2020-04-28T19:47:00Z">
              <w:r>
                <w:t xml:space="preserve"> durchführen</w:t>
              </w:r>
            </w:ins>
          </w:p>
        </w:tc>
      </w:tr>
    </w:tbl>
    <w:p w14:paraId="3978E525" w14:textId="77777777" w:rsidR="00AF0AAF" w:rsidRDefault="00227B04" w:rsidP="00E40CDC">
      <w:pPr>
        <w:pStyle w:val="Absatzberschriftebene2nurinNavigation"/>
      </w:pPr>
      <w:r>
        <w:t>Hintergrund</w:t>
      </w:r>
    </w:p>
    <w:p w14:paraId="6DFB9FCB" w14:textId="4B21792C" w:rsidR="00370A14" w:rsidRPr="00370A14" w:rsidRDefault="00227B04" w:rsidP="00A64D53">
      <w:pPr>
        <w:pStyle w:val="Standardlinksbndig"/>
      </w:pPr>
      <w:r>
        <w:t>Die Atemfrequenz bei Aufnahme ist ein wichtiger klinischer Parameter, der regelhaft und ohne großen Aufwand erhoben werden kann. Im Rahmen des CRB-65-</w:t>
      </w:r>
      <w:del w:id="632" w:author="IQTIG" w:date="2020-04-28T19:47:00Z">
        <w:r w:rsidR="00C93DDD">
          <w:delText>Index</w:delText>
        </w:r>
      </w:del>
      <w:ins w:id="633" w:author="IQTIG" w:date="2020-04-28T19:47:00Z">
        <w:r>
          <w:t>Scores</w:t>
        </w:r>
      </w:ins>
      <w:r>
        <w:t xml:space="preserve"> dient er zur Risikoabschätzung der Sterblichkeit. Die Erfassung des CRB-65-</w:t>
      </w:r>
      <w:del w:id="634" w:author="IQTIG" w:date="2020-04-28T19:47:00Z">
        <w:r w:rsidR="00C93DDD">
          <w:delText>Index</w:delText>
        </w:r>
      </w:del>
      <w:ins w:id="635" w:author="IQTIG" w:date="2020-04-28T19:47:00Z">
        <w:r>
          <w:t>Scores</w:t>
        </w:r>
      </w:ins>
      <w:r>
        <w:t xml:space="preserve"> bei der Aufnahme ermöglicht eine </w:t>
      </w:r>
      <w:del w:id="636" w:author="IQTIG" w:date="2020-04-28T19:47:00Z">
        <w:r w:rsidR="00C93DDD">
          <w:delText>Aussage über die Schwere der</w:delText>
        </w:r>
      </w:del>
      <w:ins w:id="637" w:author="IQTIG" w:date="2020-04-28T19:47:00Z">
        <w:r>
          <w:t>Risikoabschätzung von Patientinnen und Patienten mit ambulant erworbener</w:t>
        </w:r>
      </w:ins>
      <w:r>
        <w:t xml:space="preserve"> Pneumonie</w:t>
      </w:r>
      <w:del w:id="638" w:author="IQTIG" w:date="2020-04-28T19:47:00Z">
        <w:r w:rsidR="00C93DDD">
          <w:delText xml:space="preserve"> und den prognostischen Genesungsverlauf.</w:delText>
        </w:r>
      </w:del>
      <w:ins w:id="639" w:author="IQTIG" w:date="2020-04-28T19:47:00Z">
        <w:r>
          <w:t>, die für die weitere Behandlungsstrategie bedeutsam ist.</w:t>
        </w:r>
      </w:ins>
      <w:r>
        <w:t xml:space="preserve"> Im Indikator 2013 wird der CRB-65-</w:t>
      </w:r>
      <w:del w:id="640" w:author="IQTIG" w:date="2020-04-28T19:47:00Z">
        <w:r w:rsidR="00C93DDD">
          <w:delText>Index</w:delText>
        </w:r>
      </w:del>
      <w:ins w:id="641" w:author="IQTIG" w:date="2020-04-28T19:47:00Z">
        <w:r>
          <w:t>Score</w:t>
        </w:r>
      </w:ins>
      <w:r>
        <w:t xml:space="preserve"> zur Abgrenzung von Patientinnen und Patienten mit einem höheren Risiko zu versterben eingesetzt. Im Indikator 50778 wird die Atemfrequenz als Variable für die Risikoadjustierung genutzt (Lim et al. 2003, DGP et al. 2016, Strauß et al. 2014).</w:t>
      </w:r>
    </w:p>
    <w:p w14:paraId="692E2967" w14:textId="77777777" w:rsidR="00C1484F" w:rsidRDefault="00C1484F">
      <w:pPr>
        <w:sectPr w:rsidR="00C1484F" w:rsidSect="000A3778">
          <w:headerReference w:type="even" r:id="rId149"/>
          <w:headerReference w:type="default" r:id="rId150"/>
          <w:footerReference w:type="even" r:id="rId151"/>
          <w:footerReference w:type="default" r:id="rId152"/>
          <w:headerReference w:type="first" r:id="rId153"/>
          <w:footerReference w:type="first" r:id="rId154"/>
          <w:pgSz w:w="11906" w:h="16838"/>
          <w:pgMar w:top="1418" w:right="1134" w:bottom="1418" w:left="1701" w:header="454" w:footer="737" w:gutter="0"/>
          <w:cols w:space="708"/>
          <w:docGrid w:linePitch="360"/>
        </w:sectPr>
      </w:pPr>
    </w:p>
    <w:p w14:paraId="2AF73B99" w14:textId="77777777" w:rsidR="000F0644" w:rsidRDefault="00227B04" w:rsidP="00447106">
      <w:pPr>
        <w:pStyle w:val="Absatzberschriftebene2nurinNavigation"/>
      </w:pPr>
      <w:r>
        <w:lastRenderedPageBreak/>
        <w:t>Verwendete Datenfelder</w:t>
      </w:r>
    </w:p>
    <w:p w14:paraId="69B614A0" w14:textId="5E327A61" w:rsidR="001046CA" w:rsidRPr="00840C92" w:rsidRDefault="00227B04" w:rsidP="000361A4">
      <w:r w:rsidRPr="000361A4">
        <w:t xml:space="preserve">Datenbasis: Spezifikation </w:t>
      </w:r>
      <w:del w:id="642" w:author="IQTIG" w:date="2020-04-28T19:47:00Z">
        <w:r w:rsidR="00C93DDD">
          <w:delText>2018</w:delText>
        </w:r>
      </w:del>
      <w:ins w:id="643" w:author="IQTIG" w:date="2020-04-28T19:4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B639323"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942393C" w14:textId="77777777" w:rsidR="000F0644" w:rsidRPr="009E2B0C" w:rsidRDefault="00227B04" w:rsidP="000361A4">
            <w:pPr>
              <w:pStyle w:val="Tabellenkopf"/>
            </w:pPr>
            <w:r>
              <w:t>Item</w:t>
            </w:r>
          </w:p>
        </w:tc>
        <w:tc>
          <w:tcPr>
            <w:tcW w:w="1075" w:type="pct"/>
          </w:tcPr>
          <w:p w14:paraId="4C9A76FB" w14:textId="77777777" w:rsidR="000F0644" w:rsidRPr="009E2B0C" w:rsidRDefault="00227B04" w:rsidP="000361A4">
            <w:pPr>
              <w:pStyle w:val="Tabellenkopf"/>
            </w:pPr>
            <w:r>
              <w:t>Bezeichnung</w:t>
            </w:r>
          </w:p>
        </w:tc>
        <w:tc>
          <w:tcPr>
            <w:tcW w:w="326" w:type="pct"/>
          </w:tcPr>
          <w:p w14:paraId="5CD36043" w14:textId="77777777" w:rsidR="000F0644" w:rsidRPr="009E2B0C" w:rsidRDefault="00227B04" w:rsidP="000361A4">
            <w:pPr>
              <w:pStyle w:val="Tabellenkopf"/>
            </w:pPr>
            <w:r>
              <w:t>M/K</w:t>
            </w:r>
          </w:p>
        </w:tc>
        <w:tc>
          <w:tcPr>
            <w:tcW w:w="1646" w:type="pct"/>
          </w:tcPr>
          <w:p w14:paraId="3420C574" w14:textId="77777777" w:rsidR="000F0644" w:rsidRPr="009E2B0C" w:rsidRDefault="00227B04" w:rsidP="000361A4">
            <w:pPr>
              <w:pStyle w:val="Tabellenkopf"/>
            </w:pPr>
            <w:r>
              <w:t>Schlüssel/Formel</w:t>
            </w:r>
          </w:p>
        </w:tc>
        <w:tc>
          <w:tcPr>
            <w:tcW w:w="1328" w:type="pct"/>
          </w:tcPr>
          <w:p w14:paraId="6843C82F" w14:textId="77777777" w:rsidR="000F0644" w:rsidRPr="009E2B0C" w:rsidRDefault="00227B04" w:rsidP="000361A4">
            <w:pPr>
              <w:pStyle w:val="Tabellenkopf"/>
            </w:pPr>
            <w:r>
              <w:t xml:space="preserve">Feldname  </w:t>
            </w:r>
          </w:p>
        </w:tc>
      </w:tr>
      <w:tr w:rsidR="00275B01" w:rsidRPr="00743DF3" w14:paraId="46AC033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61053F3" w14:textId="77777777" w:rsidR="000F0644" w:rsidRPr="00743DF3" w:rsidRDefault="00227B04" w:rsidP="000361A4">
            <w:pPr>
              <w:pStyle w:val="Tabellentext"/>
            </w:pPr>
            <w:r>
              <w:t>13:B</w:t>
            </w:r>
          </w:p>
        </w:tc>
        <w:tc>
          <w:tcPr>
            <w:tcW w:w="1075" w:type="pct"/>
          </w:tcPr>
          <w:p w14:paraId="3B714787" w14:textId="77777777" w:rsidR="000F0644" w:rsidRPr="00743DF3" w:rsidRDefault="00227B04" w:rsidP="000361A4">
            <w:pPr>
              <w:pStyle w:val="Tabellentext"/>
            </w:pPr>
            <w:r>
              <w:t>bei Aufnahme invasive maschinelle Beatmung, d.h. Beatmung mit endotrachealer Intubation oder mit Trachealkanüle</w:t>
            </w:r>
          </w:p>
        </w:tc>
        <w:tc>
          <w:tcPr>
            <w:tcW w:w="326" w:type="pct"/>
          </w:tcPr>
          <w:p w14:paraId="03D1CD01" w14:textId="77777777" w:rsidR="000F0644" w:rsidRPr="00743DF3" w:rsidRDefault="00227B04" w:rsidP="000361A4">
            <w:pPr>
              <w:pStyle w:val="Tabellentext"/>
            </w:pPr>
            <w:r>
              <w:t>M</w:t>
            </w:r>
          </w:p>
        </w:tc>
        <w:tc>
          <w:tcPr>
            <w:tcW w:w="1646" w:type="pct"/>
          </w:tcPr>
          <w:p w14:paraId="22B2535E" w14:textId="77777777" w:rsidR="000F0644" w:rsidRPr="00743DF3" w:rsidRDefault="00227B04" w:rsidP="00177070">
            <w:pPr>
              <w:pStyle w:val="Tabellentext"/>
              <w:ind w:left="453" w:hanging="340"/>
            </w:pPr>
            <w:r>
              <w:t>0 =</w:t>
            </w:r>
            <w:r>
              <w:tab/>
              <w:t>nein</w:t>
            </w:r>
          </w:p>
          <w:p w14:paraId="2E34F2E0" w14:textId="77777777" w:rsidR="000F0644" w:rsidRPr="00743DF3" w:rsidRDefault="00227B04" w:rsidP="00177070">
            <w:pPr>
              <w:pStyle w:val="Tabellentext"/>
              <w:ind w:left="453" w:hanging="340"/>
            </w:pPr>
            <w:r>
              <w:t>1 =</w:t>
            </w:r>
            <w:r>
              <w:tab/>
              <w:t>ja</w:t>
            </w:r>
          </w:p>
        </w:tc>
        <w:tc>
          <w:tcPr>
            <w:tcW w:w="1328" w:type="pct"/>
          </w:tcPr>
          <w:p w14:paraId="405637EB" w14:textId="77777777" w:rsidR="000F0644" w:rsidRPr="00743DF3" w:rsidRDefault="00227B04" w:rsidP="000361A4">
            <w:pPr>
              <w:pStyle w:val="Tabellentext"/>
            </w:pPr>
            <w:r>
              <w:t>AUFNINVBEATM</w:t>
            </w:r>
          </w:p>
        </w:tc>
      </w:tr>
      <w:tr w:rsidR="00275B01" w:rsidRPr="00743DF3" w14:paraId="0AE006F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00454CF" w14:textId="77777777" w:rsidR="000F0644" w:rsidRPr="00743DF3" w:rsidRDefault="00227B04" w:rsidP="000361A4">
            <w:pPr>
              <w:pStyle w:val="Tabellentext"/>
            </w:pPr>
            <w:r>
              <w:t>15.1:B</w:t>
            </w:r>
          </w:p>
        </w:tc>
        <w:tc>
          <w:tcPr>
            <w:tcW w:w="1075" w:type="pct"/>
          </w:tcPr>
          <w:p w14:paraId="51365E64" w14:textId="77777777" w:rsidR="000F0644" w:rsidRPr="00743DF3" w:rsidRDefault="00227B04" w:rsidP="000361A4">
            <w:pPr>
              <w:pStyle w:val="Tabellentext"/>
            </w:pPr>
            <w:r>
              <w:t>spontane Atemfrequenz</w:t>
            </w:r>
          </w:p>
        </w:tc>
        <w:tc>
          <w:tcPr>
            <w:tcW w:w="326" w:type="pct"/>
          </w:tcPr>
          <w:p w14:paraId="2DD01053" w14:textId="77777777" w:rsidR="000F0644" w:rsidRPr="00743DF3" w:rsidRDefault="00227B04" w:rsidP="000361A4">
            <w:pPr>
              <w:pStyle w:val="Tabellentext"/>
            </w:pPr>
            <w:r>
              <w:t>K</w:t>
            </w:r>
          </w:p>
        </w:tc>
        <w:tc>
          <w:tcPr>
            <w:tcW w:w="1646" w:type="pct"/>
          </w:tcPr>
          <w:p w14:paraId="220F0C82" w14:textId="77777777" w:rsidR="000F0644" w:rsidRPr="00743DF3" w:rsidRDefault="00227B04" w:rsidP="00177070">
            <w:pPr>
              <w:pStyle w:val="Tabellentext"/>
              <w:ind w:left="453" w:hanging="340"/>
            </w:pPr>
            <w:r>
              <w:t>in Atemzüge/min</w:t>
            </w:r>
          </w:p>
        </w:tc>
        <w:tc>
          <w:tcPr>
            <w:tcW w:w="1328" w:type="pct"/>
          </w:tcPr>
          <w:p w14:paraId="365F8E3A" w14:textId="77777777" w:rsidR="000F0644" w:rsidRPr="00743DF3" w:rsidRDefault="00227B04" w:rsidP="000361A4">
            <w:pPr>
              <w:pStyle w:val="Tabellentext"/>
            </w:pPr>
            <w:r>
              <w:t>AUFNATEMFREQ</w:t>
            </w:r>
          </w:p>
        </w:tc>
      </w:tr>
    </w:tbl>
    <w:p w14:paraId="4F78C910" w14:textId="77777777" w:rsidR="00C1484F" w:rsidRDefault="00C1484F">
      <w:pPr>
        <w:sectPr w:rsidR="00C1484F" w:rsidSect="00163BAC">
          <w:headerReference w:type="even" r:id="rId155"/>
          <w:headerReference w:type="default" r:id="rId156"/>
          <w:footerReference w:type="even" r:id="rId157"/>
          <w:footerReference w:type="default" r:id="rId158"/>
          <w:headerReference w:type="first" r:id="rId159"/>
          <w:footerReference w:type="first" r:id="rId160"/>
          <w:pgSz w:w="11906" w:h="16838"/>
          <w:pgMar w:top="1418" w:right="1134" w:bottom="1418" w:left="1701" w:header="454" w:footer="737" w:gutter="0"/>
          <w:cols w:space="708"/>
          <w:docGrid w:linePitch="360"/>
        </w:sectPr>
      </w:pPr>
    </w:p>
    <w:p w14:paraId="67C64AA5" w14:textId="77777777" w:rsidR="0094520C" w:rsidRDefault="00227B04"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42D1B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2A81FF" w14:textId="77777777" w:rsidR="000517F0" w:rsidRPr="000517F0" w:rsidRDefault="00227B04" w:rsidP="009A4847">
            <w:pPr>
              <w:pStyle w:val="Tabellenkopf"/>
            </w:pPr>
            <w:r>
              <w:t>ID</w:t>
            </w:r>
          </w:p>
        </w:tc>
        <w:tc>
          <w:tcPr>
            <w:tcW w:w="5885" w:type="dxa"/>
          </w:tcPr>
          <w:p w14:paraId="22C9D640" w14:textId="77777777" w:rsidR="000517F0"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50722</w:t>
            </w:r>
          </w:p>
        </w:tc>
      </w:tr>
      <w:tr w:rsidR="000955B5" w14:paraId="1B3678E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74D98F" w14:textId="77777777" w:rsidR="000955B5" w:rsidRDefault="00227B04" w:rsidP="009A4847">
            <w:pPr>
              <w:pStyle w:val="Tabellenkopf"/>
            </w:pPr>
            <w:r>
              <w:t>Bezeichnung</w:t>
            </w:r>
          </w:p>
        </w:tc>
        <w:tc>
          <w:tcPr>
            <w:tcW w:w="5885" w:type="dxa"/>
          </w:tcPr>
          <w:p w14:paraId="3ACB1020" w14:textId="77777777" w:rsidR="000955B5"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Bestimmung der Atemfrequenz bei Aufnahme</w:t>
            </w:r>
          </w:p>
        </w:tc>
      </w:tr>
      <w:tr w:rsidR="000955B5" w14:paraId="66CDE8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C961F5" w14:textId="77777777" w:rsidR="000955B5" w:rsidRDefault="00227B04" w:rsidP="009A4847">
            <w:pPr>
              <w:pStyle w:val="Tabellenkopf"/>
            </w:pPr>
            <w:r>
              <w:t>Indikatortyp</w:t>
            </w:r>
          </w:p>
        </w:tc>
        <w:tc>
          <w:tcPr>
            <w:tcW w:w="5885" w:type="dxa"/>
          </w:tcPr>
          <w:p w14:paraId="2FBFA947" w14:textId="77777777" w:rsidR="000955B5" w:rsidRDefault="00227B04"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0C22B7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53C8D4" w14:textId="77777777" w:rsidR="000955B5" w:rsidRDefault="00227B04" w:rsidP="000955B5">
            <w:pPr>
              <w:pStyle w:val="Tabellenkopf"/>
            </w:pPr>
            <w:r>
              <w:t>Art des Wertes</w:t>
            </w:r>
          </w:p>
        </w:tc>
        <w:tc>
          <w:tcPr>
            <w:tcW w:w="5885" w:type="dxa"/>
          </w:tcPr>
          <w:p w14:paraId="1D4C1DDF"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35015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F89BA2" w14:textId="77777777" w:rsidR="000955B5" w:rsidRDefault="00227B04" w:rsidP="000955B5">
            <w:pPr>
              <w:pStyle w:val="Tabellenkopf"/>
            </w:pPr>
            <w:r>
              <w:t>Bezug zum Verfahren</w:t>
            </w:r>
          </w:p>
        </w:tc>
        <w:tc>
          <w:tcPr>
            <w:tcW w:w="5885" w:type="dxa"/>
          </w:tcPr>
          <w:p w14:paraId="1E7756F7"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91115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5B6BEE" w14:textId="518DBC92" w:rsidR="000955B5" w:rsidRDefault="00C93DDD" w:rsidP="000955B5">
            <w:pPr>
              <w:pStyle w:val="Tabellenkopf"/>
            </w:pPr>
            <w:del w:id="644" w:author="IQTIG" w:date="2020-04-28T19:47:00Z">
              <w:r>
                <w:delText>Bewertungsart</w:delText>
              </w:r>
            </w:del>
            <w:ins w:id="645" w:author="IQTIG" w:date="2020-04-28T19:47:00Z">
              <w:r w:rsidR="00227B04">
                <w:t>Berechnungsart</w:t>
              </w:r>
            </w:ins>
          </w:p>
        </w:tc>
        <w:tc>
          <w:tcPr>
            <w:tcW w:w="5885" w:type="dxa"/>
          </w:tcPr>
          <w:p w14:paraId="58484F25"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47F0D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7018BE" w14:textId="45880501" w:rsidR="000955B5" w:rsidRDefault="00227B04" w:rsidP="000955B5">
            <w:pPr>
              <w:pStyle w:val="Tabellenkopf"/>
            </w:pPr>
            <w:r>
              <w:t xml:space="preserve">Referenzbereich </w:t>
            </w:r>
            <w:del w:id="646" w:author="IQTIG" w:date="2020-04-28T19:47:00Z">
              <w:r w:rsidR="00C93DDD">
                <w:delText>2018</w:delText>
              </w:r>
            </w:del>
            <w:ins w:id="647" w:author="IQTIG" w:date="2020-04-28T19:47:00Z">
              <w:r>
                <w:t>2019</w:t>
              </w:r>
            </w:ins>
          </w:p>
        </w:tc>
        <w:tc>
          <w:tcPr>
            <w:tcW w:w="5885" w:type="dxa"/>
          </w:tcPr>
          <w:p w14:paraId="1A720D90"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0A8C61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2E2175" w14:textId="0E34DAA6" w:rsidR="000955B5" w:rsidRDefault="00227B04" w:rsidP="00CA48E9">
            <w:pPr>
              <w:pStyle w:val="Tabellenkopf"/>
            </w:pPr>
            <w:r w:rsidRPr="00E37ACC">
              <w:t xml:space="preserve">Referenzbereich </w:t>
            </w:r>
            <w:del w:id="648" w:author="IQTIG" w:date="2020-04-28T19:47:00Z">
              <w:r w:rsidR="00C93DDD">
                <w:delText>2017</w:delText>
              </w:r>
            </w:del>
            <w:ins w:id="649" w:author="IQTIG" w:date="2020-04-28T19:47:00Z">
              <w:r>
                <w:t>2018</w:t>
              </w:r>
            </w:ins>
          </w:p>
        </w:tc>
        <w:tc>
          <w:tcPr>
            <w:tcW w:w="5885" w:type="dxa"/>
          </w:tcPr>
          <w:p w14:paraId="39C66138"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185995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81B83C" w14:textId="1CB4B945" w:rsidR="000955B5" w:rsidRDefault="00227B04" w:rsidP="000955B5">
            <w:pPr>
              <w:pStyle w:val="Tabellenkopf"/>
            </w:pPr>
            <w:r>
              <w:t xml:space="preserve">Erläuterung zum Referenzbereich </w:t>
            </w:r>
            <w:del w:id="650" w:author="IQTIG" w:date="2020-04-28T19:47:00Z">
              <w:r w:rsidR="00C93DDD">
                <w:delText>2018</w:delText>
              </w:r>
            </w:del>
            <w:ins w:id="651" w:author="IQTIG" w:date="2020-04-28T19:47:00Z">
              <w:r>
                <w:t>2019</w:t>
              </w:r>
            </w:ins>
          </w:p>
        </w:tc>
        <w:tc>
          <w:tcPr>
            <w:tcW w:w="5885" w:type="dxa"/>
          </w:tcPr>
          <w:p w14:paraId="7985AD63"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Aufgrund des Feedbacks von Landesgeschäftsstellen und Krankenhäusern und auf Basis der bisher mit dem Indikator gemachten Erfahrung, dass Häuser mit qualitativen Auffälligkeiten meist ein Ergebnis von deutlich unter 98,00 % aufweisen, wurde der Referenzbereich auf Empfehlung der Bundesfachgruppe auf ≥ 95,00 % festgelegt.</w:t>
            </w:r>
          </w:p>
        </w:tc>
      </w:tr>
      <w:tr w:rsidR="000955B5" w14:paraId="672A0AB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D36222" w14:textId="5C3450ED" w:rsidR="000955B5" w:rsidRDefault="00227B04" w:rsidP="000955B5">
            <w:pPr>
              <w:pStyle w:val="Tabellenkopf"/>
            </w:pPr>
            <w:r>
              <w:t xml:space="preserve">Erläuterung zum Strukturierten Dialog bzw. Stellungnahmeverfahren </w:t>
            </w:r>
            <w:del w:id="652" w:author="IQTIG" w:date="2020-04-28T19:47:00Z">
              <w:r w:rsidR="00C93DDD">
                <w:delText>2018</w:delText>
              </w:r>
            </w:del>
            <w:ins w:id="653" w:author="IQTIG" w:date="2020-04-28T19:47:00Z">
              <w:r>
                <w:t>2019</w:t>
              </w:r>
            </w:ins>
          </w:p>
        </w:tc>
        <w:tc>
          <w:tcPr>
            <w:tcW w:w="5885" w:type="dxa"/>
          </w:tcPr>
          <w:p w14:paraId="2B689BB4"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3C49F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E96BB7" w14:textId="77777777" w:rsidR="000955B5" w:rsidRDefault="00227B04" w:rsidP="000955B5">
            <w:pPr>
              <w:pStyle w:val="Tabellenkopf"/>
            </w:pPr>
            <w:r w:rsidRPr="00E37ACC">
              <w:t>Methode der Risikoadjustierung</w:t>
            </w:r>
          </w:p>
        </w:tc>
        <w:tc>
          <w:tcPr>
            <w:tcW w:w="5885" w:type="dxa"/>
          </w:tcPr>
          <w:p w14:paraId="5FD61A87"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4FF39F8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17D401" w14:textId="77777777" w:rsidR="000955B5" w:rsidRPr="00E37ACC" w:rsidRDefault="00227B04" w:rsidP="000955B5">
            <w:pPr>
              <w:pStyle w:val="Tabellenkopf"/>
            </w:pPr>
            <w:r>
              <w:t>Erläuterung der Risikoadjustierung</w:t>
            </w:r>
          </w:p>
        </w:tc>
        <w:tc>
          <w:tcPr>
            <w:tcW w:w="5885" w:type="dxa"/>
          </w:tcPr>
          <w:p w14:paraId="422CE901"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AB35E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3B1764" w14:textId="77777777" w:rsidR="000955B5" w:rsidRPr="00E37ACC" w:rsidRDefault="00227B04" w:rsidP="000955B5">
            <w:pPr>
              <w:pStyle w:val="Tabellenkopf"/>
            </w:pPr>
            <w:r w:rsidRPr="00E37ACC">
              <w:t>Rechenregeln</w:t>
            </w:r>
          </w:p>
        </w:tc>
        <w:tc>
          <w:tcPr>
            <w:tcW w:w="5885" w:type="dxa"/>
          </w:tcPr>
          <w:p w14:paraId="05FD3704"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E344634"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ins w:id="654" w:author="IQTIG" w:date="2020-04-28T19:47:00Z">
              <w:r>
                <w:t xml:space="preserve">Patientinnen und </w:t>
              </w:r>
            </w:ins>
            <w:r>
              <w:t>Patienten mit bestimmter Atemfrequenz bei Aufnahme</w:t>
            </w:r>
          </w:p>
          <w:p w14:paraId="16762A1C" w14:textId="77777777" w:rsidR="000955B5" w:rsidRPr="00897EAC" w:rsidRDefault="00227B04"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E3A3941"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Alle</w:t>
            </w:r>
            <w:ins w:id="655" w:author="IQTIG" w:date="2020-04-28T19:47:00Z">
              <w:r>
                <w:t xml:space="preserve"> Patientinnen und</w:t>
              </w:r>
            </w:ins>
            <w:r>
              <w:t xml:space="preserve"> Patienten, die bei Aufnahme nicht maschinell beatmet werden</w:t>
            </w:r>
          </w:p>
        </w:tc>
      </w:tr>
      <w:tr w:rsidR="000955B5" w14:paraId="51282A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407084" w14:textId="77777777" w:rsidR="000955B5" w:rsidRPr="00E37ACC" w:rsidRDefault="00227B04" w:rsidP="000955B5">
            <w:pPr>
              <w:pStyle w:val="Tabellenkopf"/>
            </w:pPr>
            <w:r w:rsidRPr="00E37ACC">
              <w:t>Erläuterung der Rechenregel</w:t>
            </w:r>
          </w:p>
        </w:tc>
        <w:tc>
          <w:tcPr>
            <w:tcW w:w="5885" w:type="dxa"/>
          </w:tcPr>
          <w:p w14:paraId="4929517E"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75564F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03FCB4" w14:textId="77777777" w:rsidR="000955B5" w:rsidRPr="00E37ACC" w:rsidRDefault="00227B04" w:rsidP="000955B5">
            <w:pPr>
              <w:pStyle w:val="Tabellenkopf"/>
            </w:pPr>
            <w:r w:rsidRPr="00E37ACC">
              <w:t>Teildatensatzbezug</w:t>
            </w:r>
          </w:p>
        </w:tc>
        <w:tc>
          <w:tcPr>
            <w:tcW w:w="5885" w:type="dxa"/>
          </w:tcPr>
          <w:p w14:paraId="6D022BC0" w14:textId="77777777" w:rsidR="000955B5" w:rsidRDefault="00227B04" w:rsidP="000955B5">
            <w:pPr>
              <w:pStyle w:val="Tabellentext"/>
              <w:cnfStyle w:val="000000000000" w:firstRow="0" w:lastRow="0" w:firstColumn="0" w:lastColumn="0" w:oddVBand="0" w:evenVBand="0" w:oddHBand="0" w:evenHBand="0" w:firstRowFirstColumn="0" w:firstRowLastColumn="0" w:lastRowFirstColumn="0" w:lastRowLastColumn="0"/>
            </w:pPr>
            <w:r>
              <w:t>PNEU:B</w:t>
            </w:r>
          </w:p>
        </w:tc>
      </w:tr>
      <w:tr w:rsidR="000955B5" w14:paraId="45193E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0EB662" w14:textId="77777777" w:rsidR="000955B5" w:rsidRPr="00E37ACC" w:rsidRDefault="00227B04" w:rsidP="000955B5">
            <w:pPr>
              <w:pStyle w:val="Tabellenkopf"/>
            </w:pPr>
            <w:r w:rsidRPr="00E37ACC">
              <w:t>Zähler (Formel)</w:t>
            </w:r>
          </w:p>
        </w:tc>
        <w:tc>
          <w:tcPr>
            <w:tcW w:w="5885" w:type="dxa"/>
          </w:tcPr>
          <w:p w14:paraId="3977D453" w14:textId="77777777" w:rsidR="000955B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!is.na(AUFNATEMFREQ)</w:t>
            </w:r>
          </w:p>
        </w:tc>
      </w:tr>
      <w:tr w:rsidR="00CA3AE5" w14:paraId="76F307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7BF5D8" w14:textId="77777777" w:rsidR="00CA3AE5" w:rsidRPr="00E37ACC" w:rsidRDefault="00227B04" w:rsidP="00CA3AE5">
            <w:pPr>
              <w:pStyle w:val="Tabellenkopf"/>
            </w:pPr>
            <w:r w:rsidRPr="00E37ACC">
              <w:t>Nenner (Formel)</w:t>
            </w:r>
          </w:p>
        </w:tc>
        <w:tc>
          <w:tcPr>
            <w:tcW w:w="5885" w:type="dxa"/>
          </w:tcPr>
          <w:p w14:paraId="5293460B" w14:textId="77777777" w:rsidR="00CA3AE5" w:rsidRPr="00955893" w:rsidRDefault="00227B04"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AUFNINVBEATM %==% 0</w:t>
            </w:r>
          </w:p>
        </w:tc>
      </w:tr>
      <w:tr w:rsidR="00CA3AE5" w14:paraId="6A1036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72102F" w14:textId="77777777" w:rsidR="00CA3AE5" w:rsidRPr="00E37ACC" w:rsidRDefault="00227B04" w:rsidP="00CA3AE5">
            <w:pPr>
              <w:pStyle w:val="Tabellenkopf"/>
            </w:pPr>
            <w:r w:rsidRPr="00E37ACC">
              <w:t>Verwendete Funktionen</w:t>
            </w:r>
          </w:p>
        </w:tc>
        <w:tc>
          <w:tcPr>
            <w:tcW w:w="5885" w:type="dxa"/>
          </w:tcPr>
          <w:p w14:paraId="06E3BE82" w14:textId="77777777" w:rsidR="00926BD3" w:rsidRPr="00926BD3" w:rsidRDefault="00227B04"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30B0D6F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F94C9C" w14:textId="77777777" w:rsidR="00CA3AE5" w:rsidRPr="00E37ACC" w:rsidRDefault="00227B04" w:rsidP="00CA3AE5">
            <w:pPr>
              <w:pStyle w:val="Tabellenkopf"/>
            </w:pPr>
            <w:r w:rsidRPr="00E37ACC">
              <w:t>Verwendete Listen</w:t>
            </w:r>
          </w:p>
        </w:tc>
        <w:tc>
          <w:tcPr>
            <w:tcW w:w="5885" w:type="dxa"/>
          </w:tcPr>
          <w:p w14:paraId="18FCAE21" w14:textId="77777777" w:rsidR="00CA3AE5" w:rsidRPr="00926BD3" w:rsidRDefault="00227B04"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2648B0C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33BDAA" w14:textId="77777777" w:rsidR="00CA3AE5" w:rsidRPr="00E37ACC" w:rsidRDefault="00227B04" w:rsidP="00CA3AE5">
            <w:pPr>
              <w:pStyle w:val="Tabellenkopf"/>
            </w:pPr>
            <w:r>
              <w:t>Darstellung</w:t>
            </w:r>
          </w:p>
        </w:tc>
        <w:tc>
          <w:tcPr>
            <w:tcW w:w="5885" w:type="dxa"/>
          </w:tcPr>
          <w:p w14:paraId="5AFFE6DE"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F5F1D9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B1E1B6" w14:textId="77777777" w:rsidR="00CA3AE5" w:rsidRPr="00E37ACC" w:rsidRDefault="00227B04" w:rsidP="00CA3AE5">
            <w:pPr>
              <w:pStyle w:val="Tabellenkopf"/>
            </w:pPr>
            <w:r>
              <w:t>Grafik</w:t>
            </w:r>
          </w:p>
        </w:tc>
        <w:tc>
          <w:tcPr>
            <w:tcW w:w="5885" w:type="dxa"/>
          </w:tcPr>
          <w:p w14:paraId="3C2CD7C9" w14:textId="77777777" w:rsidR="00CA3AE5" w:rsidRPr="00DD70A1" w:rsidRDefault="00227B04"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5A1394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FF5FC9" w14:textId="77777777" w:rsidR="00CA3AE5" w:rsidRPr="00E37ACC" w:rsidRDefault="00227B04" w:rsidP="00CA3AE5">
            <w:pPr>
              <w:pStyle w:val="Tabellenkopf"/>
            </w:pPr>
            <w:r>
              <w:t>Vergleichbarkeit mit Vorjahresergebnissen</w:t>
            </w:r>
          </w:p>
        </w:tc>
        <w:tc>
          <w:tcPr>
            <w:tcW w:w="5885" w:type="dxa"/>
          </w:tcPr>
          <w:p w14:paraId="460A5665" w14:textId="5E116B2A" w:rsidR="00CA3AE5" w:rsidRDefault="00C93DDD" w:rsidP="00CA3AE5">
            <w:pPr>
              <w:pStyle w:val="Tabellentext"/>
              <w:cnfStyle w:val="000000000000" w:firstRow="0" w:lastRow="0" w:firstColumn="0" w:lastColumn="0" w:oddVBand="0" w:evenVBand="0" w:oddHBand="0" w:evenHBand="0" w:firstRowFirstColumn="0" w:firstRowLastColumn="0" w:lastRowFirstColumn="0" w:lastRowLastColumn="0"/>
            </w:pPr>
            <w:del w:id="656" w:author="IQTIG" w:date="2020-04-28T19:47:00Z">
              <w:r>
                <w:delText>Vergleichbar</w:delText>
              </w:r>
            </w:del>
            <w:ins w:id="657" w:author="IQTIG" w:date="2020-04-28T19:47:00Z">
              <w:r w:rsidR="00227B04">
                <w:t>Eingeschränkt vergleichbar</w:t>
              </w:r>
            </w:ins>
          </w:p>
        </w:tc>
      </w:tr>
    </w:tbl>
    <w:p w14:paraId="651E6746" w14:textId="77777777" w:rsidR="009E1781" w:rsidRDefault="002F6B40" w:rsidP="00AA7E2B">
      <w:pPr>
        <w:pStyle w:val="Tabellentext"/>
        <w:spacing w:before="0" w:after="0" w:line="20" w:lineRule="exact"/>
        <w:ind w:left="0" w:right="0"/>
      </w:pPr>
    </w:p>
    <w:p w14:paraId="5A6CE183" w14:textId="77777777" w:rsidR="00C1484F" w:rsidRDefault="00C1484F">
      <w:pPr>
        <w:sectPr w:rsidR="00C1484F" w:rsidSect="00AD6E6F">
          <w:pgSz w:w="11906" w:h="16838"/>
          <w:pgMar w:top="1418" w:right="1134" w:bottom="1418" w:left="1701" w:header="454" w:footer="737" w:gutter="0"/>
          <w:cols w:space="708"/>
          <w:docGrid w:linePitch="360"/>
        </w:sectPr>
      </w:pPr>
    </w:p>
    <w:p w14:paraId="1E144CD0" w14:textId="77777777" w:rsidR="00D40AF7" w:rsidRDefault="00227B04" w:rsidP="00CC206C">
      <w:pPr>
        <w:pStyle w:val="Absatzberschriftebene2nurinNavigation"/>
      </w:pPr>
      <w:r>
        <w:lastRenderedPageBreak/>
        <w:t>Literatur</w:t>
      </w:r>
    </w:p>
    <w:p w14:paraId="0BD38276" w14:textId="77777777" w:rsidR="00370A14" w:rsidRPr="00370A14" w:rsidRDefault="00227B04" w:rsidP="00B749F9">
      <w:pPr>
        <w:pStyle w:val="Literatur"/>
      </w:pPr>
      <w:r>
        <w:t>DGP [Deutsche Gesellschaft für Pneumologie und Beatmungsmedizin]; PEG [Paul-Ehrlich-Gesellschaft für Chemotherapie]; DGI [Deutsche Gesellschaft für Infektiologie]; Kompetenznetzwerk CAPNETZ; ÖGP [Österreichischen Gesellschaft für Pneumologie]; ÖGIT [Österreichischen Gesellschaft für Infektionskrankheiten und Tropenmedizin]; et al. (2016): AWMF-Registernummer 020-020. S3-Leitlinie: Behandlung von erwachsenen Patienten mit ambulant erworbener Pneumonie und Prävention – Update 2016 [Langfassung]. Update: 25.02.2016. Berlin: DGP [u. a.]. URL: http://www.awmf.org/uploads/tx_szleitlinien/020-020l_S3_ambulant_erworbene_Pneumonie_Behandlung_Praevention_2016-02-2.pdf (abgerufen am: 09.01.2019).</w:t>
      </w:r>
    </w:p>
    <w:p w14:paraId="4C409380" w14:textId="77777777" w:rsidR="00370A14" w:rsidRPr="00370A14" w:rsidRDefault="002F6B40" w:rsidP="00B749F9">
      <w:pPr>
        <w:pStyle w:val="Literatur"/>
      </w:pPr>
    </w:p>
    <w:p w14:paraId="64677CE6" w14:textId="77777777" w:rsidR="00370A14" w:rsidRPr="00370A14" w:rsidRDefault="00227B04" w:rsidP="00B749F9">
      <w:pPr>
        <w:pStyle w:val="Literatur"/>
      </w:pPr>
      <w:r>
        <w:t>Lim, WS; van der Eerden, MM; Laing, R; Boersma, WG; Karalus, N; Town, GI; et al. (2003): Defining community acquired pneumonia severity on presentation to hospital: an international derivation and validation study. Thorax 58(5): 377-382. DOI: 10.1136/thorax.58.5.377.</w:t>
      </w:r>
    </w:p>
    <w:p w14:paraId="712F76DE" w14:textId="77777777" w:rsidR="00370A14" w:rsidRPr="00370A14" w:rsidRDefault="002F6B40" w:rsidP="00B749F9">
      <w:pPr>
        <w:pStyle w:val="Literatur"/>
      </w:pPr>
    </w:p>
    <w:p w14:paraId="44F01164" w14:textId="77777777" w:rsidR="00370A14" w:rsidRPr="00370A14" w:rsidRDefault="00227B04" w:rsidP="00B749F9">
      <w:pPr>
        <w:pStyle w:val="Literatur"/>
      </w:pPr>
      <w:r>
        <w:t>Strauß, R; Ewig, S; Richter, K; König, T; Heller, G; Bauer, TT (2014): Prognostische Bedeutung der Atemfrequenz bei Pneumonie-Patienten. Retrospektive Analyse der Jahre 2010 bis 2012 von 705 928 Patientendaten aus deutschen Krankenhäusern. Deutsches Ärzteblatt International 111(29-30): 503-508. DOI: 10.3238/arztebl.2014.0503.</w:t>
      </w:r>
    </w:p>
    <w:p w14:paraId="48D81526" w14:textId="77777777" w:rsidR="00C1484F" w:rsidRDefault="00C1484F">
      <w:pPr>
        <w:sectPr w:rsidR="00C1484F" w:rsidSect="00AA7698">
          <w:headerReference w:type="even" r:id="rId161"/>
          <w:headerReference w:type="default" r:id="rId162"/>
          <w:footerReference w:type="even" r:id="rId163"/>
          <w:footerReference w:type="default" r:id="rId164"/>
          <w:headerReference w:type="first" r:id="rId165"/>
          <w:footerReference w:type="first" r:id="rId166"/>
          <w:pgSz w:w="11906" w:h="16838"/>
          <w:pgMar w:top="1418" w:right="1134" w:bottom="1418" w:left="1701" w:header="454" w:footer="737" w:gutter="0"/>
          <w:cols w:space="708"/>
          <w:docGrid w:linePitch="360"/>
        </w:sectPr>
      </w:pPr>
    </w:p>
    <w:p w14:paraId="24B03B42" w14:textId="77777777" w:rsidR="00D6289D" w:rsidRPr="00D6289D" w:rsidRDefault="00227B04" w:rsidP="00D6289D">
      <w:pPr>
        <w:pStyle w:val="berschrift1ohneGliederung"/>
      </w:pPr>
      <w:bookmarkStart w:id="658" w:name="_Toc38997647"/>
      <w:r w:rsidRPr="00CB49A6">
        <w:lastRenderedPageBreak/>
        <w:t>Anhang</w:t>
      </w:r>
      <w:r>
        <w:t xml:space="preserve"> I: Schlüssel (Spezifikation)</w:t>
      </w:r>
      <w:bookmarkEnd w:id="658"/>
    </w:p>
    <w:tbl>
      <w:tblPr>
        <w:tblStyle w:val="IQTIGStandard"/>
        <w:tblW w:w="9700" w:type="dxa"/>
        <w:tblLook w:val="0420" w:firstRow="1" w:lastRow="0" w:firstColumn="0" w:lastColumn="0" w:noHBand="0" w:noVBand="1"/>
      </w:tblPr>
      <w:tblGrid>
        <w:gridCol w:w="1843"/>
        <w:gridCol w:w="7857"/>
      </w:tblGrid>
      <w:tr w:rsidR="00A24410" w:rsidRPr="009E2B0C" w14:paraId="3CDB141B"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17DE0E66" w14:textId="77777777" w:rsidR="00A24410" w:rsidRPr="00FE2FD2" w:rsidRDefault="00227B04" w:rsidP="004A2346">
            <w:pPr>
              <w:pStyle w:val="Tabellenkopf"/>
              <w:rPr>
                <w:color w:val="000000" w:themeColor="text1"/>
              </w:rPr>
            </w:pPr>
            <w:r w:rsidRPr="00FE2FD2">
              <w:rPr>
                <w:color w:val="000000" w:themeColor="text1"/>
              </w:rPr>
              <w:t xml:space="preserve">Schlüssel: </w:t>
            </w:r>
            <w:r>
              <w:rPr>
                <w:color w:val="000000" w:themeColor="text1"/>
              </w:rPr>
              <w:t>EntlGrund</w:t>
            </w:r>
          </w:p>
        </w:tc>
      </w:tr>
      <w:tr w:rsidR="00D72693" w:rsidRPr="00743DF3" w14:paraId="18496C8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B9F1A5D" w14:textId="77777777" w:rsidR="00D72693" w:rsidRPr="00743DF3" w:rsidRDefault="00227B04" w:rsidP="000D33A4">
            <w:pPr>
              <w:pStyle w:val="Tabellentext"/>
              <w:tabs>
                <w:tab w:val="left" w:pos="1110"/>
              </w:tabs>
            </w:pPr>
            <w:r>
              <w:t>01</w:t>
            </w:r>
            <w:r>
              <w:tab/>
            </w:r>
          </w:p>
        </w:tc>
        <w:tc>
          <w:tcPr>
            <w:tcW w:w="7857" w:type="dxa"/>
          </w:tcPr>
          <w:p w14:paraId="61C3315B" w14:textId="77777777" w:rsidR="00D72693" w:rsidRPr="00743DF3" w:rsidRDefault="00227B04" w:rsidP="004A2346">
            <w:pPr>
              <w:pStyle w:val="Tabellentext"/>
            </w:pPr>
            <w:r>
              <w:t>Behandlung regulär beendet</w:t>
            </w:r>
          </w:p>
        </w:tc>
      </w:tr>
      <w:tr w:rsidR="00D72693" w:rsidRPr="00743DF3" w14:paraId="35A21AC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3D4D27A" w14:textId="77777777" w:rsidR="00D72693" w:rsidRPr="00743DF3" w:rsidRDefault="00227B04" w:rsidP="000D33A4">
            <w:pPr>
              <w:pStyle w:val="Tabellentext"/>
              <w:tabs>
                <w:tab w:val="left" w:pos="1110"/>
              </w:tabs>
            </w:pPr>
            <w:r>
              <w:t>02</w:t>
            </w:r>
            <w:r>
              <w:tab/>
            </w:r>
          </w:p>
        </w:tc>
        <w:tc>
          <w:tcPr>
            <w:tcW w:w="7857" w:type="dxa"/>
          </w:tcPr>
          <w:p w14:paraId="269B79F3" w14:textId="77777777" w:rsidR="00D72693" w:rsidRPr="00743DF3" w:rsidRDefault="00227B04" w:rsidP="004A2346">
            <w:pPr>
              <w:pStyle w:val="Tabellentext"/>
            </w:pPr>
            <w:r>
              <w:t>Behandlung regulär beendet, nachstationäre Behandlung vorgesehen</w:t>
            </w:r>
          </w:p>
        </w:tc>
      </w:tr>
      <w:tr w:rsidR="00D72693" w:rsidRPr="00743DF3" w14:paraId="62F6E71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6E9D9F3" w14:textId="77777777" w:rsidR="00D72693" w:rsidRPr="00743DF3" w:rsidRDefault="00227B04" w:rsidP="000D33A4">
            <w:pPr>
              <w:pStyle w:val="Tabellentext"/>
              <w:tabs>
                <w:tab w:val="left" w:pos="1110"/>
              </w:tabs>
            </w:pPr>
            <w:r>
              <w:t>03</w:t>
            </w:r>
            <w:r>
              <w:tab/>
            </w:r>
          </w:p>
        </w:tc>
        <w:tc>
          <w:tcPr>
            <w:tcW w:w="7857" w:type="dxa"/>
          </w:tcPr>
          <w:p w14:paraId="745B05B5" w14:textId="77777777" w:rsidR="00D72693" w:rsidRPr="00743DF3" w:rsidRDefault="00227B04" w:rsidP="004A2346">
            <w:pPr>
              <w:pStyle w:val="Tabellentext"/>
            </w:pPr>
            <w:r>
              <w:t>Behandlung aus sonstigen Gründen beendet</w:t>
            </w:r>
          </w:p>
        </w:tc>
      </w:tr>
      <w:tr w:rsidR="00D72693" w:rsidRPr="00743DF3" w14:paraId="021B678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50B49D3" w14:textId="77777777" w:rsidR="00D72693" w:rsidRPr="00743DF3" w:rsidRDefault="00227B04" w:rsidP="000D33A4">
            <w:pPr>
              <w:pStyle w:val="Tabellentext"/>
              <w:tabs>
                <w:tab w:val="left" w:pos="1110"/>
              </w:tabs>
            </w:pPr>
            <w:r>
              <w:t>04</w:t>
            </w:r>
            <w:r>
              <w:tab/>
            </w:r>
          </w:p>
        </w:tc>
        <w:tc>
          <w:tcPr>
            <w:tcW w:w="7857" w:type="dxa"/>
          </w:tcPr>
          <w:p w14:paraId="0D1BE48B" w14:textId="77777777" w:rsidR="00D72693" w:rsidRPr="00743DF3" w:rsidRDefault="00227B04" w:rsidP="004A2346">
            <w:pPr>
              <w:pStyle w:val="Tabellentext"/>
            </w:pPr>
            <w:r>
              <w:t>Behandlung gegen ärztlichen Rat beendet</w:t>
            </w:r>
          </w:p>
        </w:tc>
      </w:tr>
      <w:tr w:rsidR="00D72693" w:rsidRPr="00743DF3" w14:paraId="36B3E5B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05EDD36" w14:textId="77777777" w:rsidR="00D72693" w:rsidRPr="00743DF3" w:rsidRDefault="00227B04" w:rsidP="000D33A4">
            <w:pPr>
              <w:pStyle w:val="Tabellentext"/>
              <w:tabs>
                <w:tab w:val="left" w:pos="1110"/>
              </w:tabs>
            </w:pPr>
            <w:r>
              <w:t>05</w:t>
            </w:r>
            <w:r>
              <w:tab/>
            </w:r>
          </w:p>
        </w:tc>
        <w:tc>
          <w:tcPr>
            <w:tcW w:w="7857" w:type="dxa"/>
          </w:tcPr>
          <w:p w14:paraId="02594B8C" w14:textId="77777777" w:rsidR="00D72693" w:rsidRPr="00743DF3" w:rsidRDefault="00227B04" w:rsidP="004A2346">
            <w:pPr>
              <w:pStyle w:val="Tabellentext"/>
            </w:pPr>
            <w:r>
              <w:t>Zuständigkeitswechsel des Kostenträgers</w:t>
            </w:r>
          </w:p>
        </w:tc>
      </w:tr>
      <w:tr w:rsidR="00D72693" w:rsidRPr="00743DF3" w14:paraId="520891E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E7F9B1C" w14:textId="77777777" w:rsidR="00D72693" w:rsidRPr="00743DF3" w:rsidRDefault="00227B04" w:rsidP="000D33A4">
            <w:pPr>
              <w:pStyle w:val="Tabellentext"/>
              <w:tabs>
                <w:tab w:val="left" w:pos="1110"/>
              </w:tabs>
            </w:pPr>
            <w:r>
              <w:t>06</w:t>
            </w:r>
            <w:r>
              <w:tab/>
            </w:r>
          </w:p>
        </w:tc>
        <w:tc>
          <w:tcPr>
            <w:tcW w:w="7857" w:type="dxa"/>
          </w:tcPr>
          <w:p w14:paraId="706E498D" w14:textId="77777777" w:rsidR="00D72693" w:rsidRPr="00743DF3" w:rsidRDefault="00227B04" w:rsidP="004A2346">
            <w:pPr>
              <w:pStyle w:val="Tabellentext"/>
            </w:pPr>
            <w:r>
              <w:t>Verlegung in ein anderes Krankenhaus</w:t>
            </w:r>
          </w:p>
        </w:tc>
      </w:tr>
      <w:tr w:rsidR="00D72693" w:rsidRPr="00743DF3" w14:paraId="60CD360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DD1D8C8" w14:textId="77777777" w:rsidR="00D72693" w:rsidRPr="00743DF3" w:rsidRDefault="00227B04" w:rsidP="000D33A4">
            <w:pPr>
              <w:pStyle w:val="Tabellentext"/>
              <w:tabs>
                <w:tab w:val="left" w:pos="1110"/>
              </w:tabs>
            </w:pPr>
            <w:r>
              <w:t>07</w:t>
            </w:r>
            <w:r>
              <w:tab/>
            </w:r>
          </w:p>
        </w:tc>
        <w:tc>
          <w:tcPr>
            <w:tcW w:w="7857" w:type="dxa"/>
          </w:tcPr>
          <w:p w14:paraId="66763B48" w14:textId="77777777" w:rsidR="00D72693" w:rsidRPr="00743DF3" w:rsidRDefault="00227B04" w:rsidP="004A2346">
            <w:pPr>
              <w:pStyle w:val="Tabellentext"/>
            </w:pPr>
            <w:r>
              <w:t>Tod</w:t>
            </w:r>
          </w:p>
        </w:tc>
      </w:tr>
      <w:tr w:rsidR="00D72693" w:rsidRPr="00743DF3" w14:paraId="14B5717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B9FD5C9" w14:textId="77777777" w:rsidR="00D72693" w:rsidRPr="00743DF3" w:rsidRDefault="00227B04" w:rsidP="000D33A4">
            <w:pPr>
              <w:pStyle w:val="Tabellentext"/>
              <w:tabs>
                <w:tab w:val="left" w:pos="1110"/>
              </w:tabs>
            </w:pPr>
            <w:r>
              <w:t>08</w:t>
            </w:r>
            <w:r>
              <w:tab/>
            </w:r>
          </w:p>
        </w:tc>
        <w:tc>
          <w:tcPr>
            <w:tcW w:w="7857" w:type="dxa"/>
          </w:tcPr>
          <w:p w14:paraId="7DD94EEA" w14:textId="77777777" w:rsidR="00D72693" w:rsidRPr="00743DF3" w:rsidRDefault="00227B04" w:rsidP="004A2346">
            <w:pPr>
              <w:pStyle w:val="Tabellentext"/>
            </w:pPr>
            <w:r>
              <w:t>Verlegung in ein anderes Krankenhaus im Rahmen einer Zusammenarbeit (§ 14 Abs. 5 Satz 2 BPflV in der am 31.12.2003 geltenden Fassung)</w:t>
            </w:r>
          </w:p>
        </w:tc>
      </w:tr>
      <w:tr w:rsidR="00D72693" w:rsidRPr="00743DF3" w14:paraId="53B35B6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FCF2293" w14:textId="77777777" w:rsidR="00D72693" w:rsidRPr="00743DF3" w:rsidRDefault="00227B04" w:rsidP="000D33A4">
            <w:pPr>
              <w:pStyle w:val="Tabellentext"/>
              <w:tabs>
                <w:tab w:val="left" w:pos="1110"/>
              </w:tabs>
            </w:pPr>
            <w:r>
              <w:t>09</w:t>
            </w:r>
            <w:r>
              <w:tab/>
            </w:r>
          </w:p>
        </w:tc>
        <w:tc>
          <w:tcPr>
            <w:tcW w:w="7857" w:type="dxa"/>
          </w:tcPr>
          <w:p w14:paraId="186E1F4C" w14:textId="77777777" w:rsidR="00D72693" w:rsidRPr="00743DF3" w:rsidRDefault="00227B04" w:rsidP="004A2346">
            <w:pPr>
              <w:pStyle w:val="Tabellentext"/>
            </w:pPr>
            <w:r>
              <w:t>Entlassung in eine Rehabilitationseinrichtung</w:t>
            </w:r>
          </w:p>
        </w:tc>
      </w:tr>
      <w:tr w:rsidR="00D72693" w:rsidRPr="00743DF3" w14:paraId="1A8ED1A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2C78D57" w14:textId="77777777" w:rsidR="00D72693" w:rsidRPr="00743DF3" w:rsidRDefault="00227B04" w:rsidP="000D33A4">
            <w:pPr>
              <w:pStyle w:val="Tabellentext"/>
              <w:tabs>
                <w:tab w:val="left" w:pos="1110"/>
              </w:tabs>
            </w:pPr>
            <w:r>
              <w:t>10</w:t>
            </w:r>
            <w:r>
              <w:tab/>
            </w:r>
          </w:p>
        </w:tc>
        <w:tc>
          <w:tcPr>
            <w:tcW w:w="7857" w:type="dxa"/>
          </w:tcPr>
          <w:p w14:paraId="5C85F82E" w14:textId="77777777" w:rsidR="00D72693" w:rsidRPr="00743DF3" w:rsidRDefault="00227B04" w:rsidP="004A2346">
            <w:pPr>
              <w:pStyle w:val="Tabellentext"/>
            </w:pPr>
            <w:r>
              <w:t>Entlassung in eine Pflegeeinrichtung</w:t>
            </w:r>
          </w:p>
        </w:tc>
      </w:tr>
      <w:tr w:rsidR="00D72693" w:rsidRPr="00743DF3" w14:paraId="0E6C372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40ED94C" w14:textId="77777777" w:rsidR="00D72693" w:rsidRPr="00743DF3" w:rsidRDefault="00227B04" w:rsidP="000D33A4">
            <w:pPr>
              <w:pStyle w:val="Tabellentext"/>
              <w:tabs>
                <w:tab w:val="left" w:pos="1110"/>
              </w:tabs>
            </w:pPr>
            <w:r>
              <w:t>11</w:t>
            </w:r>
            <w:r>
              <w:tab/>
            </w:r>
          </w:p>
        </w:tc>
        <w:tc>
          <w:tcPr>
            <w:tcW w:w="7857" w:type="dxa"/>
          </w:tcPr>
          <w:p w14:paraId="78B337AF" w14:textId="77777777" w:rsidR="00D72693" w:rsidRPr="00743DF3" w:rsidRDefault="00227B04" w:rsidP="004A2346">
            <w:pPr>
              <w:pStyle w:val="Tabellentext"/>
            </w:pPr>
            <w:r>
              <w:t>Entlassung in ein Hospiz</w:t>
            </w:r>
          </w:p>
        </w:tc>
      </w:tr>
      <w:tr w:rsidR="00D72693" w:rsidRPr="00743DF3" w14:paraId="535B2BD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88D83E6" w14:textId="77777777" w:rsidR="00D72693" w:rsidRPr="00743DF3" w:rsidRDefault="00227B04" w:rsidP="000D33A4">
            <w:pPr>
              <w:pStyle w:val="Tabellentext"/>
              <w:tabs>
                <w:tab w:val="left" w:pos="1110"/>
              </w:tabs>
            </w:pPr>
            <w:r>
              <w:t>13</w:t>
            </w:r>
            <w:r>
              <w:tab/>
            </w:r>
          </w:p>
        </w:tc>
        <w:tc>
          <w:tcPr>
            <w:tcW w:w="7857" w:type="dxa"/>
          </w:tcPr>
          <w:p w14:paraId="180A047F" w14:textId="77777777" w:rsidR="00D72693" w:rsidRPr="00743DF3" w:rsidRDefault="00227B04" w:rsidP="004A2346">
            <w:pPr>
              <w:pStyle w:val="Tabellentext"/>
            </w:pPr>
            <w:r>
              <w:t>externe Verlegung zur psychiatrischen Behandlung</w:t>
            </w:r>
          </w:p>
        </w:tc>
      </w:tr>
      <w:tr w:rsidR="00D72693" w:rsidRPr="00743DF3" w14:paraId="29A7279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BAEB22C" w14:textId="77777777" w:rsidR="00D72693" w:rsidRPr="00743DF3" w:rsidRDefault="00227B04" w:rsidP="000D33A4">
            <w:pPr>
              <w:pStyle w:val="Tabellentext"/>
              <w:tabs>
                <w:tab w:val="left" w:pos="1110"/>
              </w:tabs>
            </w:pPr>
            <w:r>
              <w:t>14</w:t>
            </w:r>
            <w:r>
              <w:tab/>
            </w:r>
          </w:p>
        </w:tc>
        <w:tc>
          <w:tcPr>
            <w:tcW w:w="7857" w:type="dxa"/>
          </w:tcPr>
          <w:p w14:paraId="27F6299D" w14:textId="77777777" w:rsidR="00D72693" w:rsidRPr="00743DF3" w:rsidRDefault="00227B04" w:rsidP="004A2346">
            <w:pPr>
              <w:pStyle w:val="Tabellentext"/>
            </w:pPr>
            <w:r>
              <w:t>Behandlung aus sonstigen Gründen beendet, nachstationäre Behandlung vorgesehen</w:t>
            </w:r>
          </w:p>
        </w:tc>
      </w:tr>
      <w:tr w:rsidR="00D72693" w:rsidRPr="00743DF3" w14:paraId="383A070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CA7284C" w14:textId="77777777" w:rsidR="00D72693" w:rsidRPr="00743DF3" w:rsidRDefault="00227B04" w:rsidP="000D33A4">
            <w:pPr>
              <w:pStyle w:val="Tabellentext"/>
              <w:tabs>
                <w:tab w:val="left" w:pos="1110"/>
              </w:tabs>
            </w:pPr>
            <w:r>
              <w:t>15</w:t>
            </w:r>
            <w:r>
              <w:tab/>
            </w:r>
          </w:p>
        </w:tc>
        <w:tc>
          <w:tcPr>
            <w:tcW w:w="7857" w:type="dxa"/>
          </w:tcPr>
          <w:p w14:paraId="03C1ADED" w14:textId="77777777" w:rsidR="00D72693" w:rsidRPr="00743DF3" w:rsidRDefault="00227B04" w:rsidP="004A2346">
            <w:pPr>
              <w:pStyle w:val="Tabellentext"/>
            </w:pPr>
            <w:r>
              <w:t>Behandlung gegen ärztlichen Rat beendet, nachstationäre Behandlung vorgesehen</w:t>
            </w:r>
          </w:p>
        </w:tc>
      </w:tr>
      <w:tr w:rsidR="00D72693" w:rsidRPr="00743DF3" w14:paraId="368F9CB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52D9980" w14:textId="77777777" w:rsidR="00D72693" w:rsidRPr="00743DF3" w:rsidRDefault="00227B04" w:rsidP="000D33A4">
            <w:pPr>
              <w:pStyle w:val="Tabellentext"/>
              <w:tabs>
                <w:tab w:val="left" w:pos="1110"/>
              </w:tabs>
            </w:pPr>
            <w:r>
              <w:t>17</w:t>
            </w:r>
            <w:r>
              <w:tab/>
            </w:r>
          </w:p>
        </w:tc>
        <w:tc>
          <w:tcPr>
            <w:tcW w:w="7857" w:type="dxa"/>
          </w:tcPr>
          <w:p w14:paraId="61668F2D" w14:textId="77777777" w:rsidR="00D72693" w:rsidRPr="00743DF3" w:rsidRDefault="00227B04" w:rsidP="004A2346">
            <w:pPr>
              <w:pStyle w:val="Tabellentext"/>
            </w:pPr>
            <w:r>
              <w:t xml:space="preserve">interne Verlegung mit Wechsel zwischen den Entgeltbereichen der DRG-Fallpauschalen, </w:t>
            </w:r>
            <w:r>
              <w:br/>
              <w:t>nach der BPflV oder für besondere Einrichtungen nach § 17b Abs. 1 Satz 15 KHG</w:t>
            </w:r>
          </w:p>
        </w:tc>
      </w:tr>
      <w:tr w:rsidR="00D72693" w:rsidRPr="00743DF3" w14:paraId="0809C2F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E7C23D9" w14:textId="77777777" w:rsidR="00D72693" w:rsidRPr="00743DF3" w:rsidRDefault="00227B04" w:rsidP="000D33A4">
            <w:pPr>
              <w:pStyle w:val="Tabellentext"/>
              <w:tabs>
                <w:tab w:val="left" w:pos="1110"/>
              </w:tabs>
            </w:pPr>
            <w:r>
              <w:t>22</w:t>
            </w:r>
            <w:r>
              <w:tab/>
            </w:r>
          </w:p>
        </w:tc>
        <w:tc>
          <w:tcPr>
            <w:tcW w:w="7857" w:type="dxa"/>
          </w:tcPr>
          <w:p w14:paraId="3B780FFA" w14:textId="77777777" w:rsidR="00D72693" w:rsidRPr="00743DF3" w:rsidRDefault="00227B04" w:rsidP="004A2346">
            <w:pPr>
              <w:pStyle w:val="Tabellentext"/>
            </w:pPr>
            <w:r>
              <w:t>Fallabschluss (interne Verlegung) bei Wechsel zwischen voll- und teilstationärer Behandlung</w:t>
            </w:r>
          </w:p>
        </w:tc>
      </w:tr>
      <w:tr w:rsidR="00D72693" w:rsidRPr="00743DF3" w14:paraId="31D6441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98A1D3A" w14:textId="77777777" w:rsidR="00D72693" w:rsidRPr="00743DF3" w:rsidRDefault="00227B04" w:rsidP="000D33A4">
            <w:pPr>
              <w:pStyle w:val="Tabellentext"/>
              <w:tabs>
                <w:tab w:val="left" w:pos="1110"/>
              </w:tabs>
            </w:pPr>
            <w:r>
              <w:t>25</w:t>
            </w:r>
            <w:r>
              <w:tab/>
            </w:r>
          </w:p>
        </w:tc>
        <w:tc>
          <w:tcPr>
            <w:tcW w:w="7857" w:type="dxa"/>
          </w:tcPr>
          <w:p w14:paraId="4290388D" w14:textId="77777777" w:rsidR="00D72693" w:rsidRPr="00743DF3" w:rsidRDefault="00227B04" w:rsidP="004A2346">
            <w:pPr>
              <w:pStyle w:val="Tabellentext"/>
            </w:pPr>
            <w:r>
              <w:t>Entlassung zum Jahresende bei Aufnahme im Vorjahr (für Zwecke der Abrechnung - PEPP, § 4 PEPPV 2013)</w:t>
            </w:r>
          </w:p>
        </w:tc>
      </w:tr>
    </w:tbl>
    <w:p w14:paraId="03FE785A" w14:textId="77777777" w:rsidR="00C1484F" w:rsidRDefault="00C1484F">
      <w:pPr>
        <w:sectPr w:rsidR="00C1484F" w:rsidSect="00D72693">
          <w:headerReference w:type="even" r:id="rId167"/>
          <w:headerReference w:type="default" r:id="rId168"/>
          <w:footerReference w:type="even" r:id="rId169"/>
          <w:footerReference w:type="default" r:id="rId170"/>
          <w:headerReference w:type="first" r:id="rId171"/>
          <w:footerReference w:type="first" r:id="rId172"/>
          <w:pgSz w:w="11906" w:h="16838"/>
          <w:pgMar w:top="1134" w:right="1418" w:bottom="1134" w:left="1418" w:header="567" w:footer="737" w:gutter="0"/>
          <w:cols w:space="708"/>
          <w:docGrid w:linePitch="360"/>
        </w:sectPr>
      </w:pPr>
    </w:p>
    <w:p w14:paraId="545BDA4E" w14:textId="77777777" w:rsidR="00D6289D" w:rsidRPr="00D6289D" w:rsidRDefault="00227B04" w:rsidP="00D6289D">
      <w:pPr>
        <w:pStyle w:val="berschrift1ohneGliederung"/>
      </w:pPr>
      <w:bookmarkStart w:id="659" w:name="_Toc38997648"/>
      <w:r w:rsidRPr="00CB49A6">
        <w:lastRenderedPageBreak/>
        <w:t>Anhang</w:t>
      </w:r>
      <w:r>
        <w:t xml:space="preserve"> II: Listen</w:t>
      </w:r>
      <w:bookmarkEnd w:id="659"/>
    </w:p>
    <w:p w14:paraId="62D2B25C" w14:textId="77777777" w:rsidR="00A36F56" w:rsidRPr="00A36F56" w:rsidRDefault="00227B04" w:rsidP="00A36F56">
      <w:r>
        <w:t>Keine Listen in Verwendung.</w:t>
      </w:r>
    </w:p>
    <w:p w14:paraId="48114CF6" w14:textId="77777777" w:rsidR="00C1484F" w:rsidRDefault="00C1484F">
      <w:pPr>
        <w:sectPr w:rsidR="00C1484F" w:rsidSect="00FB2C83">
          <w:headerReference w:type="even" r:id="rId173"/>
          <w:headerReference w:type="default" r:id="rId174"/>
          <w:footerReference w:type="even" r:id="rId175"/>
          <w:footerReference w:type="default" r:id="rId176"/>
          <w:headerReference w:type="first" r:id="rId177"/>
          <w:footerReference w:type="first" r:id="rId178"/>
          <w:pgSz w:w="16838" w:h="11906" w:orient="landscape"/>
          <w:pgMar w:top="1418" w:right="1134" w:bottom="1418" w:left="1134" w:header="567" w:footer="737" w:gutter="0"/>
          <w:cols w:space="708"/>
          <w:docGrid w:linePitch="360"/>
        </w:sectPr>
      </w:pPr>
    </w:p>
    <w:p w14:paraId="5AC25587" w14:textId="77777777" w:rsidR="00AB192A" w:rsidRPr="00466442" w:rsidRDefault="00227B04" w:rsidP="00466442">
      <w:pPr>
        <w:pStyle w:val="berschrift1ohneGliederung"/>
      </w:pPr>
      <w:bookmarkStart w:id="660" w:name="_Toc38997649"/>
      <w:r w:rsidRPr="00466442">
        <w:lastRenderedPageBreak/>
        <w:t>Anhang</w:t>
      </w:r>
      <w:r>
        <w:t xml:space="preserve"> III</w:t>
      </w:r>
      <w:r w:rsidRPr="00466442">
        <w:t xml:space="preserve">: </w:t>
      </w:r>
      <w:r>
        <w:t>Vorberechnungen</w:t>
      </w:r>
      <w:bookmarkEnd w:id="660"/>
    </w:p>
    <w:p w14:paraId="6C5805EA" w14:textId="77777777" w:rsidR="00AB192A" w:rsidRPr="00A36F56" w:rsidRDefault="00227B04" w:rsidP="00AF1BDA">
      <w:r>
        <w:t>Keine Vorberechnungen in Verwendung.</w:t>
      </w:r>
    </w:p>
    <w:p w14:paraId="07E7D51A" w14:textId="77777777" w:rsidR="00C1484F" w:rsidRDefault="00C1484F">
      <w:pPr>
        <w:sectPr w:rsidR="00C1484F" w:rsidSect="00F06857">
          <w:headerReference w:type="even" r:id="rId179"/>
          <w:headerReference w:type="default" r:id="rId180"/>
          <w:footerReference w:type="even" r:id="rId181"/>
          <w:footerReference w:type="default" r:id="rId182"/>
          <w:headerReference w:type="first" r:id="rId183"/>
          <w:footerReference w:type="first" r:id="rId184"/>
          <w:pgSz w:w="16838" w:h="11906" w:orient="landscape" w:code="9"/>
          <w:pgMar w:top="1418" w:right="1134" w:bottom="1418" w:left="1134" w:header="567" w:footer="737" w:gutter="0"/>
          <w:cols w:space="708"/>
          <w:docGrid w:linePitch="360"/>
        </w:sectPr>
      </w:pPr>
    </w:p>
    <w:p w14:paraId="63E6F9EB" w14:textId="77777777" w:rsidR="00AB192A" w:rsidRPr="00466442" w:rsidRDefault="00227B04" w:rsidP="008F6DCE">
      <w:pPr>
        <w:pStyle w:val="berschrift1ohneGliederung"/>
        <w:tabs>
          <w:tab w:val="left" w:pos="3544"/>
          <w:tab w:val="left" w:pos="5245"/>
        </w:tabs>
      </w:pPr>
      <w:bookmarkStart w:id="661" w:name="_Toc38997650"/>
      <w:r w:rsidRPr="00466442">
        <w:lastRenderedPageBreak/>
        <w:t>Anhang</w:t>
      </w:r>
      <w:r>
        <w:t xml:space="preserve"> IV</w:t>
      </w:r>
      <w:r w:rsidRPr="00466442">
        <w:t>: Funktionen</w:t>
      </w:r>
      <w:bookmarkEnd w:id="661"/>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4422A47D"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2F0EA468" w14:textId="77777777" w:rsidR="00AB192A" w:rsidRPr="009E2B0C" w:rsidRDefault="00227B04" w:rsidP="006855FA">
            <w:pPr>
              <w:pStyle w:val="Tabellenkopf"/>
            </w:pPr>
            <w:r>
              <w:t>Funktion</w:t>
            </w:r>
          </w:p>
        </w:tc>
        <w:tc>
          <w:tcPr>
            <w:tcW w:w="949" w:type="dxa"/>
          </w:tcPr>
          <w:p w14:paraId="5FC6032B" w14:textId="77777777" w:rsidR="00AB192A" w:rsidRPr="009E2B0C" w:rsidRDefault="00227B04" w:rsidP="006855FA">
            <w:pPr>
              <w:pStyle w:val="Tabellenkopf"/>
            </w:pPr>
            <w:r>
              <w:t>FeldTyp</w:t>
            </w:r>
          </w:p>
        </w:tc>
        <w:tc>
          <w:tcPr>
            <w:tcW w:w="3828" w:type="dxa"/>
          </w:tcPr>
          <w:p w14:paraId="4A747D36" w14:textId="77777777" w:rsidR="00AB192A" w:rsidRPr="009E2B0C" w:rsidRDefault="00227B04" w:rsidP="006855FA">
            <w:pPr>
              <w:pStyle w:val="Tabellenkopf"/>
            </w:pPr>
            <w:r>
              <w:t>Beschreibung</w:t>
            </w:r>
          </w:p>
        </w:tc>
        <w:tc>
          <w:tcPr>
            <w:tcW w:w="5987" w:type="dxa"/>
          </w:tcPr>
          <w:p w14:paraId="71F44C5E" w14:textId="77777777" w:rsidR="00AB192A" w:rsidRPr="009E2B0C" w:rsidRDefault="00227B04" w:rsidP="006855FA">
            <w:pPr>
              <w:pStyle w:val="Tabellenkopf"/>
            </w:pPr>
            <w:r>
              <w:t>Script</w:t>
            </w:r>
          </w:p>
        </w:tc>
      </w:tr>
      <w:tr w:rsidR="004F23F4" w:rsidRPr="00743DF3" w14:paraId="3D085FDC"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000D3072" w14:textId="77777777" w:rsidR="004F23F4" w:rsidRPr="00743DF3" w:rsidRDefault="00227B04" w:rsidP="004F23F4">
            <w:pPr>
              <w:pStyle w:val="Tabellentext"/>
            </w:pPr>
            <w:r>
              <w:t>fn_CRB65RK</w:t>
            </w:r>
          </w:p>
        </w:tc>
        <w:tc>
          <w:tcPr>
            <w:tcW w:w="949" w:type="dxa"/>
          </w:tcPr>
          <w:p w14:paraId="15084182" w14:textId="77777777" w:rsidR="00BA7A20" w:rsidRPr="00743DF3" w:rsidRDefault="00227B04" w:rsidP="00506ECF">
            <w:pPr>
              <w:pStyle w:val="Tabellentext"/>
            </w:pPr>
            <w:r>
              <w:t>integer</w:t>
            </w:r>
          </w:p>
        </w:tc>
        <w:tc>
          <w:tcPr>
            <w:tcW w:w="3828" w:type="dxa"/>
          </w:tcPr>
          <w:p w14:paraId="78C5E5A0" w14:textId="77777777" w:rsidR="004F23F4" w:rsidRPr="00743DF3" w:rsidRDefault="00227B04" w:rsidP="004F23F4">
            <w:pPr>
              <w:pStyle w:val="Tabellentext"/>
            </w:pPr>
            <w:r>
              <w:t xml:space="preserve">CRB65-Risikoklasse anhand des Risikoindex: </w:t>
            </w:r>
            <w:r>
              <w:br/>
              <w:t xml:space="preserve">1. Risikoklasse 1 = 0 vorhandene Kriterien nach CRB-65 </w:t>
            </w:r>
            <w:r>
              <w:br/>
              <w:t xml:space="preserve">2. Risikoklasse 2 = 1 bis 2 vorhandene Kriterien nach CRB-65 </w:t>
            </w:r>
            <w:r>
              <w:br/>
              <w:t>3. Risikoklasse 3 = 3 bis 4 vorhandene Kriterien nach CRB-65</w:t>
            </w:r>
          </w:p>
        </w:tc>
        <w:tc>
          <w:tcPr>
            <w:tcW w:w="5987" w:type="dxa"/>
          </w:tcPr>
          <w:p w14:paraId="5B072AF8" w14:textId="77777777" w:rsidR="004F23F4" w:rsidRPr="004F23F4" w:rsidRDefault="00227B04" w:rsidP="004F23F4">
            <w:pPr>
              <w:pStyle w:val="CodeOhneSilbentrennung"/>
            </w:pPr>
            <w:r>
              <w:t xml:space="preserve">ifelse(fn_CRB65Score %==% 0L, 1L, </w:t>
            </w:r>
            <w:r>
              <w:br/>
              <w:t xml:space="preserve"> ifelse(fn_CRB65Score %in% c(1L, 2L), 2L, </w:t>
            </w:r>
            <w:r>
              <w:br/>
              <w:t xml:space="preserve">  ifelse(fn_CRB65Score %in% c(3L, 4L), 3L,  </w:t>
            </w:r>
            <w:r>
              <w:br/>
              <w:t xml:space="preserve">  NA_integer_ </w:t>
            </w:r>
            <w:r>
              <w:br/>
              <w:t xml:space="preserve">  ) </w:t>
            </w:r>
            <w:r>
              <w:br/>
              <w:t xml:space="preserve"> ) </w:t>
            </w:r>
            <w:r>
              <w:br/>
              <w:t>)</w:t>
            </w:r>
          </w:p>
        </w:tc>
      </w:tr>
      <w:tr w:rsidR="004F23F4" w:rsidRPr="00743DF3" w14:paraId="0308A4E6"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055246C1" w14:textId="77777777" w:rsidR="004F23F4" w:rsidRPr="00743DF3" w:rsidRDefault="00227B04" w:rsidP="004F23F4">
            <w:pPr>
              <w:pStyle w:val="Tabellentext"/>
            </w:pPr>
            <w:r>
              <w:t>fn_CRB65Score</w:t>
            </w:r>
          </w:p>
        </w:tc>
        <w:tc>
          <w:tcPr>
            <w:tcW w:w="949" w:type="dxa"/>
          </w:tcPr>
          <w:p w14:paraId="407106B2" w14:textId="77777777" w:rsidR="00BA7A20" w:rsidRPr="00743DF3" w:rsidRDefault="00227B04" w:rsidP="00506ECF">
            <w:pPr>
              <w:pStyle w:val="Tabellentext"/>
            </w:pPr>
            <w:r>
              <w:t>integer</w:t>
            </w:r>
          </w:p>
        </w:tc>
        <w:tc>
          <w:tcPr>
            <w:tcW w:w="3828" w:type="dxa"/>
          </w:tcPr>
          <w:p w14:paraId="4B1AB76D" w14:textId="77777777" w:rsidR="004F23F4" w:rsidRPr="00743DF3" w:rsidRDefault="00227B04" w:rsidP="004F23F4">
            <w:pPr>
              <w:pStyle w:val="Tabellentext"/>
            </w:pPr>
            <w:r>
              <w:t xml:space="preserve">CRB65 - Index: </w:t>
            </w:r>
            <w:r>
              <w:br/>
              <w:t xml:space="preserve">Ein Punkt für jedes befundete Kriterium: </w:t>
            </w:r>
            <w:r>
              <w:br/>
              <w:t xml:space="preserve">- pneumoniebedingte Desorientierung (Mental Confusion) </w:t>
            </w:r>
            <w:r>
              <w:br/>
              <w:t xml:space="preserve">- Spontane Atemfrequenz ≥ 30 pro Minute (Respiratory rate) </w:t>
            </w:r>
            <w:r>
              <w:br/>
              <w:t xml:space="preserve">- Blutdruck (systolisch &lt; 90 mmHg oder diastolisch ≤ 60 mmHg) (Blood pressure) </w:t>
            </w:r>
            <w:r>
              <w:br/>
              <w:t>- Alter ≥ 65 Jahre</w:t>
            </w:r>
          </w:p>
        </w:tc>
        <w:tc>
          <w:tcPr>
            <w:tcW w:w="5987" w:type="dxa"/>
          </w:tcPr>
          <w:p w14:paraId="5AFBA57D" w14:textId="77777777" w:rsidR="004F23F4" w:rsidRPr="004F23F4" w:rsidRDefault="00227B04" w:rsidP="004F23F4">
            <w:pPr>
              <w:pStyle w:val="CodeOhneSilbentrennung"/>
            </w:pPr>
            <w:r>
              <w:t xml:space="preserve">ifelse( </w:t>
            </w:r>
            <w:r>
              <w:br/>
              <w:t xml:space="preserve"> AUFNINVBEATM %==% 1L, 4L, </w:t>
            </w:r>
            <w:r>
              <w:br/>
              <w:t xml:space="preserve"> row_sums( </w:t>
            </w:r>
            <w:r>
              <w:br/>
              <w:t xml:space="preserve"> AUFNMENTAL %==% 1L, </w:t>
            </w:r>
            <w:r>
              <w:br/>
              <w:t xml:space="preserve"> AUFNATEMFREQ %&gt;=% 30L, </w:t>
            </w:r>
            <w:r>
              <w:br/>
              <w:t xml:space="preserve"> AUFNRRSYST %&lt;% 90L |  </w:t>
            </w:r>
            <w:r>
              <w:br/>
              <w:t xml:space="preserve"> AUFNRRDIAST %&lt;=% 60L, </w:t>
            </w:r>
            <w:r>
              <w:br/>
              <w:t xml:space="preserve"> alter %&gt;=% 65L </w:t>
            </w:r>
            <w:r>
              <w:br/>
              <w:t xml:space="preserve"> ) </w:t>
            </w:r>
            <w:r>
              <w:br/>
              <w:t>)</w:t>
            </w:r>
          </w:p>
        </w:tc>
      </w:tr>
      <w:tr w:rsidR="004F23F4" w:rsidRPr="00743DF3" w14:paraId="466F8950"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DAAC206" w14:textId="77777777" w:rsidR="004F23F4" w:rsidRPr="00743DF3" w:rsidRDefault="00227B04" w:rsidP="004F23F4">
            <w:pPr>
              <w:pStyle w:val="Tabellentext"/>
            </w:pPr>
            <w:r>
              <w:t>fn_EntlgrundPNEU</w:t>
            </w:r>
          </w:p>
        </w:tc>
        <w:tc>
          <w:tcPr>
            <w:tcW w:w="949" w:type="dxa"/>
          </w:tcPr>
          <w:p w14:paraId="1AE26269" w14:textId="77777777" w:rsidR="00BA7A20" w:rsidRPr="00743DF3" w:rsidRDefault="00227B04" w:rsidP="00506ECF">
            <w:pPr>
              <w:pStyle w:val="Tabellentext"/>
            </w:pPr>
            <w:r>
              <w:t>boolean</w:t>
            </w:r>
          </w:p>
        </w:tc>
        <w:tc>
          <w:tcPr>
            <w:tcW w:w="3828" w:type="dxa"/>
          </w:tcPr>
          <w:p w14:paraId="79E614DB" w14:textId="5590C05B" w:rsidR="004F23F4" w:rsidRPr="00743DF3" w:rsidRDefault="00227B04" w:rsidP="004F23F4">
            <w:pPr>
              <w:pStyle w:val="Tabellentext"/>
            </w:pPr>
            <w:ins w:id="662" w:author="IQTIG" w:date="2020-04-28T19:47:00Z">
              <w:r>
                <w:t xml:space="preserve">Patientinnen und </w:t>
              </w:r>
            </w:ins>
            <w:r>
              <w:t xml:space="preserve">Patienten mit Entlassungsgrund  </w:t>
            </w:r>
            <w:r>
              <w:br/>
              <w:t xml:space="preserve">(01) regulär beendet  </w:t>
            </w:r>
            <w:r>
              <w:br/>
              <w:t xml:space="preserve">(02) regulär beendet, nachstationäre Beh. </w:t>
            </w:r>
            <w:del w:id="663" w:author="IQTIG" w:date="2020-04-28T19:47:00Z">
              <w:r w:rsidR="00C93DDD">
                <w:delText>Vorgesehen</w:delText>
              </w:r>
            </w:del>
            <w:ins w:id="664" w:author="IQTIG" w:date="2020-04-28T19:47:00Z">
              <w:r>
                <w:t>vorgesehen</w:t>
              </w:r>
            </w:ins>
            <w:r>
              <w:t xml:space="preserve"> </w:t>
            </w:r>
            <w:r>
              <w:br/>
              <w:t xml:space="preserve">(03) aus sonstigen Gründen beendet </w:t>
            </w:r>
            <w:r>
              <w:br/>
              <w:t xml:space="preserve">(13) Externe Verlegung zur psychiatrischen Behandlung </w:t>
            </w:r>
            <w:r>
              <w:br/>
              <w:t xml:space="preserve">(14) aus sonstigen Gründen beendet, nachstationäre Beh. </w:t>
            </w:r>
            <w:del w:id="665" w:author="IQTIG" w:date="2020-04-28T19:47:00Z">
              <w:r w:rsidR="00C93DDD">
                <w:delText>Vorgesehen</w:delText>
              </w:r>
            </w:del>
            <w:ins w:id="666" w:author="IQTIG" w:date="2020-04-28T19:47:00Z">
              <w:r>
                <w:t>vorgesehen</w:t>
              </w:r>
            </w:ins>
          </w:p>
        </w:tc>
        <w:tc>
          <w:tcPr>
            <w:tcW w:w="5987" w:type="dxa"/>
          </w:tcPr>
          <w:p w14:paraId="0ABB170A" w14:textId="77777777" w:rsidR="004F23F4" w:rsidRPr="004F23F4" w:rsidRDefault="00227B04" w:rsidP="004F23F4">
            <w:pPr>
              <w:pStyle w:val="CodeOhneSilbentrennung"/>
            </w:pPr>
            <w:r>
              <w:t>ENTLGRUND %in% c("01","02","03","13","14")</w:t>
            </w:r>
          </w:p>
        </w:tc>
      </w:tr>
      <w:tr w:rsidR="004F23F4" w:rsidRPr="00743DF3" w14:paraId="18766688"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FF3A21F" w14:textId="77777777" w:rsidR="004F23F4" w:rsidRPr="00743DF3" w:rsidRDefault="00227B04" w:rsidP="004F23F4">
            <w:pPr>
              <w:pStyle w:val="Tabellentext"/>
            </w:pPr>
            <w:r>
              <w:t>fn_PNEUScore_50778</w:t>
            </w:r>
          </w:p>
        </w:tc>
        <w:tc>
          <w:tcPr>
            <w:tcW w:w="949" w:type="dxa"/>
          </w:tcPr>
          <w:p w14:paraId="009F53DC" w14:textId="77777777" w:rsidR="00BA7A20" w:rsidRPr="00743DF3" w:rsidRDefault="00227B04" w:rsidP="00506ECF">
            <w:pPr>
              <w:pStyle w:val="Tabellentext"/>
            </w:pPr>
            <w:r>
              <w:t>float</w:t>
            </w:r>
          </w:p>
        </w:tc>
        <w:tc>
          <w:tcPr>
            <w:tcW w:w="3828" w:type="dxa"/>
          </w:tcPr>
          <w:p w14:paraId="7B60D52B" w14:textId="2D3049C9" w:rsidR="004F23F4" w:rsidRPr="00743DF3" w:rsidRDefault="00227B04" w:rsidP="004F23F4">
            <w:pPr>
              <w:pStyle w:val="Tabellentext"/>
            </w:pPr>
            <w:r>
              <w:t xml:space="preserve">Score zur logistischen Regression - </w:t>
            </w:r>
            <w:del w:id="667" w:author="IQTIG" w:date="2020-04-28T19:47:00Z">
              <w:r w:rsidR="00C93DDD">
                <w:delText>QI-</w:delText>
              </w:r>
            </w:del>
            <w:r>
              <w:t>ID 50778</w:t>
            </w:r>
          </w:p>
        </w:tc>
        <w:tc>
          <w:tcPr>
            <w:tcW w:w="5987" w:type="dxa"/>
          </w:tcPr>
          <w:p w14:paraId="4CDEBFF1" w14:textId="571D6238" w:rsidR="004F23F4" w:rsidRPr="004F23F4" w:rsidRDefault="00227B04" w:rsidP="004F23F4">
            <w:pPr>
              <w:pStyle w:val="CodeOhneSilbentrennung"/>
            </w:pPr>
            <w:r>
              <w:t xml:space="preserve"># Funktion fn_PNEUScore_50778 </w:t>
            </w:r>
            <w:r>
              <w:br/>
              <w:t xml:space="preserve"> </w:t>
            </w:r>
            <w:r>
              <w:br/>
              <w:t xml:space="preserve"># definiere Summationsvariable log_odds </w:t>
            </w:r>
            <w:r>
              <w:br/>
              <w:t xml:space="preserve">log_odds &lt;- 0 </w:t>
            </w:r>
            <w:r>
              <w:br/>
              <w:t xml:space="preserve"> </w:t>
            </w:r>
            <w:r>
              <w:br/>
              <w:t xml:space="preserve"># Konstante </w:t>
            </w:r>
            <w:r>
              <w:br/>
            </w:r>
            <w:r>
              <w:lastRenderedPageBreak/>
              <w:t>log_odds &lt;- log_odds + (1) * -﻿5.</w:t>
            </w:r>
            <w:del w:id="668" w:author="IQTIG" w:date="2020-04-28T19:47:00Z">
              <w:r w:rsidR="00C93DDD">
                <w:delText>481637024820421</w:delText>
              </w:r>
            </w:del>
            <w:ins w:id="669" w:author="IQTIG" w:date="2020-04-28T19:47:00Z">
              <w:r>
                <w:t>894212417186907</w:t>
              </w:r>
            </w:ins>
            <w:r>
              <w:t xml:space="preserve"> </w:t>
            </w:r>
            <w:r>
              <w:br/>
              <w:t xml:space="preserve"> </w:t>
            </w:r>
            <w:r>
              <w:br/>
              <w:t xml:space="preserve"># Geschlecht männlich vs. weiblich </w:t>
            </w:r>
            <w:r>
              <w:br/>
              <w:t>log_odds &lt;- log_odds + (ifelse(GESCHLECHT == 1L, 1, ifelse(GESCHLECHT == 8L, 0.5, 0))) * 0.</w:t>
            </w:r>
            <w:del w:id="670" w:author="IQTIG" w:date="2020-04-28T19:47:00Z">
              <w:r w:rsidR="00C93DDD">
                <w:delText>121141875508337</w:delText>
              </w:r>
            </w:del>
            <w:ins w:id="671" w:author="IQTIG" w:date="2020-04-28T19:47:00Z">
              <w:r>
                <w:t>167054582934127</w:t>
              </w:r>
            </w:ins>
            <w:r>
              <w:t xml:space="preserve"> </w:t>
            </w:r>
            <w:r>
              <w:br/>
              <w:t xml:space="preserve"> </w:t>
            </w:r>
            <w:r>
              <w:br/>
              <w:t xml:space="preserve"># Alter (linear bis </w:t>
            </w:r>
            <w:del w:id="672" w:author="IQTIG" w:date="2020-04-28T19:47:00Z">
              <w:r w:rsidR="00C93DDD">
                <w:delText>92</w:delText>
              </w:r>
            </w:del>
            <w:ins w:id="673" w:author="IQTIG" w:date="2020-04-28T19:47:00Z">
              <w:r>
                <w:t>100</w:t>
              </w:r>
            </w:ins>
            <w:r>
              <w:t xml:space="preserve">) </w:t>
            </w:r>
            <w:r>
              <w:br/>
              <w:t xml:space="preserve">log_odds &lt;- log_odds + (pmin(alter, </w:t>
            </w:r>
            <w:del w:id="674" w:author="IQTIG" w:date="2020-04-28T19:47:00Z">
              <w:r w:rsidR="00C93DDD">
                <w:delText>92) - 20</w:delText>
              </w:r>
            </w:del>
            <w:ins w:id="675" w:author="IQTIG" w:date="2020-04-28T19:47:00Z">
              <w:r>
                <w:t>100) - 18</w:t>
              </w:r>
            </w:ins>
            <w:r>
              <w:t>) * 0.</w:t>
            </w:r>
            <w:del w:id="676" w:author="IQTIG" w:date="2020-04-28T19:47:00Z">
              <w:r w:rsidR="00C93DDD">
                <w:delText>042414283616079</w:delText>
              </w:r>
            </w:del>
            <w:ins w:id="677" w:author="IQTIG" w:date="2020-04-28T19:47:00Z">
              <w:r>
                <w:t>039997079313285</w:t>
              </w:r>
            </w:ins>
            <w:r>
              <w:t xml:space="preserve"> </w:t>
            </w:r>
            <w:r>
              <w:br/>
              <w:t xml:space="preserve"> </w:t>
            </w:r>
            <w:r>
              <w:br/>
              <w:t xml:space="preserve"># Aufnahme aus stationärer Pflegeeinrichtung </w:t>
            </w:r>
            <w:r>
              <w:br/>
              <w:t>log_odds &lt;- log_odds + (AUFNVONSTATPFLEGE == 1L) * 0.</w:t>
            </w:r>
            <w:del w:id="678" w:author="IQTIG" w:date="2020-04-28T19:47:00Z">
              <w:r w:rsidR="00C93DDD">
                <w:delText>135006159632702</w:delText>
              </w:r>
            </w:del>
            <w:ins w:id="679" w:author="IQTIG" w:date="2020-04-28T19:47:00Z">
              <w:r>
                <w:t>118165181389619</w:t>
              </w:r>
            </w:ins>
            <w:r>
              <w:t xml:space="preserve"> </w:t>
            </w:r>
            <w:r>
              <w:br/>
              <w:t xml:space="preserve"> </w:t>
            </w:r>
            <w:r>
              <w:br/>
              <w:t xml:space="preserve"># Aufnahme aus anderem Krankenhaus oder aus stationärer Rehabilitationseinrichtung </w:t>
            </w:r>
            <w:r>
              <w:br/>
              <w:t>log_odds &lt;- log_odds + (AUFNVONANDKH == 1L) * 0.</w:t>
            </w:r>
            <w:del w:id="680" w:author="IQTIG" w:date="2020-04-28T19:47:00Z">
              <w:r w:rsidR="00C93DDD">
                <w:delText>289063429673997</w:delText>
              </w:r>
            </w:del>
            <w:ins w:id="681" w:author="IQTIG" w:date="2020-04-28T19:47:00Z">
              <w:r>
                <w:t>330966020949566</w:t>
              </w:r>
            </w:ins>
            <w:r>
              <w:t xml:space="preserve"> </w:t>
            </w:r>
            <w:r>
              <w:br/>
              <w:t xml:space="preserve"> </w:t>
            </w:r>
            <w:r>
              <w:br/>
              <w:t xml:space="preserve"># Chronische Bettlägerigkeit </w:t>
            </w:r>
            <w:r>
              <w:br/>
              <w:t>log_odds &lt;- log_odds + (CHRONBETTLAEG == 1L) * 0.</w:t>
            </w:r>
            <w:del w:id="682" w:author="IQTIG" w:date="2020-04-28T19:47:00Z">
              <w:r w:rsidR="00C93DDD">
                <w:delText>729994765815065</w:delText>
              </w:r>
            </w:del>
            <w:ins w:id="683" w:author="IQTIG" w:date="2020-04-28T19:47:00Z">
              <w:r>
                <w:t>525612520594511</w:t>
              </w:r>
            </w:ins>
            <w:r>
              <w:t xml:space="preserve"> </w:t>
            </w:r>
            <w:r>
              <w:br/>
              <w:t xml:space="preserve"> </w:t>
            </w:r>
            <w:r>
              <w:br/>
              <w:t xml:space="preserve"># Invasive maschinelle Beatmung bei Aufnahme </w:t>
            </w:r>
            <w:r>
              <w:br/>
              <w:t>log_odds &lt;- log_odds + (AUFNINVBEATM == 1L) * 2.</w:t>
            </w:r>
            <w:del w:id="684" w:author="IQTIG" w:date="2020-04-28T19:47:00Z">
              <w:r w:rsidR="00C93DDD">
                <w:delText>276807786767748</w:delText>
              </w:r>
            </w:del>
            <w:ins w:id="685" w:author="IQTIG" w:date="2020-04-28T19:47:00Z">
              <w:r>
                <w:t>429044187052143</w:t>
              </w:r>
            </w:ins>
            <w:r>
              <w:t xml:space="preserve"> </w:t>
            </w:r>
            <w:r>
              <w:br/>
              <w:t xml:space="preserve"> </w:t>
            </w:r>
            <w:r>
              <w:br/>
              <w:t xml:space="preserve"># Desorientierung bei Aufnahme, pneumoniebedingt </w:t>
            </w:r>
            <w:r>
              <w:br/>
              <w:t>log_odds &lt;- log_odds + (AUFNMENTAL %==% 1L) * 1.</w:t>
            </w:r>
            <w:del w:id="686" w:author="IQTIG" w:date="2020-04-28T19:47:00Z">
              <w:r w:rsidR="00C93DDD">
                <w:delText>089957058563297</w:delText>
              </w:r>
            </w:del>
            <w:ins w:id="687" w:author="IQTIG" w:date="2020-04-28T19:47:00Z">
              <w:r>
                <w:t>057534324410642</w:t>
              </w:r>
            </w:ins>
            <w:r>
              <w:t xml:space="preserve"> </w:t>
            </w:r>
            <w:r>
              <w:br/>
              <w:t xml:space="preserve"> </w:t>
            </w:r>
            <w:r>
              <w:br/>
              <w:t xml:space="preserve"># Desorientierung bei Aufnahme, nicht pneumoniebedingt </w:t>
            </w:r>
            <w:r>
              <w:br/>
              <w:t>log_odds &lt;- log_odds + (AUFNMENTAL %==% 2L) * 0.</w:t>
            </w:r>
            <w:del w:id="688" w:author="IQTIG" w:date="2020-04-28T19:47:00Z">
              <w:r w:rsidR="00C93DDD">
                <w:delText>532929232144806</w:delText>
              </w:r>
            </w:del>
            <w:ins w:id="689" w:author="IQTIG" w:date="2020-04-28T19:47:00Z">
              <w:r>
                <w:t>595198850524884</w:t>
              </w:r>
            </w:ins>
            <w:r>
              <w:t xml:space="preserve"> </w:t>
            </w:r>
            <w:r>
              <w:br/>
              <w:t xml:space="preserve"> </w:t>
            </w:r>
            <w:r>
              <w:br/>
              <w:t xml:space="preserve"># Spontane Atemfrequenz bei Aufnahme (linear zwischen 7 und 17) </w:t>
            </w:r>
            <w:r>
              <w:br/>
              <w:t xml:space="preserve">log_odds &lt;- log_odds + (pmin(pmax(ifelse(is.na(AUFNATEMFREQ), </w:t>
            </w:r>
            <w:del w:id="690" w:author="IQTIG" w:date="2020-04-28T19:47:00Z">
              <w:r w:rsidR="00C93DDD">
                <w:delText>20</w:delText>
              </w:r>
            </w:del>
            <w:ins w:id="691" w:author="IQTIG" w:date="2020-04-28T19:47:00Z">
              <w:r>
                <w:t>14</w:t>
              </w:r>
            </w:ins>
            <w:r>
              <w:t>, AUFNATEMFREQ), 7), 17) - 17) * 0.</w:t>
            </w:r>
            <w:del w:id="692" w:author="IQTIG" w:date="2020-04-28T19:47:00Z">
              <w:r w:rsidR="00C93DDD">
                <w:delText>076828455540342</w:delText>
              </w:r>
            </w:del>
            <w:ins w:id="693" w:author="IQTIG" w:date="2020-04-28T19:47:00Z">
              <w:r>
                <w:t>073772933663071</w:t>
              </w:r>
            </w:ins>
            <w:r>
              <w:t xml:space="preserve"> </w:t>
            </w:r>
            <w:r>
              <w:br/>
            </w:r>
            <w:r>
              <w:lastRenderedPageBreak/>
              <w:t xml:space="preserve"> </w:t>
            </w:r>
            <w:r>
              <w:br/>
              <w:t xml:space="preserve"># Spontane Atemfrequenz bei Aufnahme (quadratisch zwischen 7 und 17) </w:t>
            </w:r>
            <w:r>
              <w:br/>
              <w:t xml:space="preserve">log_odds &lt;- log_odds + ((pmin(pmax(ifelse(is.na(AUFNATEMFREQ), </w:t>
            </w:r>
            <w:del w:id="694" w:author="IQTIG" w:date="2020-04-28T19:47:00Z">
              <w:r w:rsidR="00C93DDD">
                <w:delText>20</w:delText>
              </w:r>
            </w:del>
            <w:ins w:id="695" w:author="IQTIG" w:date="2020-04-28T19:47:00Z">
              <w:r>
                <w:t>14</w:t>
              </w:r>
            </w:ins>
            <w:r>
              <w:t>, AUFNATEMFREQ), 7), 17) - 17)^2) * 0.</w:t>
            </w:r>
            <w:del w:id="696" w:author="IQTIG" w:date="2020-04-28T19:47:00Z">
              <w:r w:rsidR="00C93DDD">
                <w:delText>015302848989658</w:delText>
              </w:r>
            </w:del>
            <w:ins w:id="697" w:author="IQTIG" w:date="2020-04-28T19:47:00Z">
              <w:r>
                <w:t>013594755787248</w:t>
              </w:r>
            </w:ins>
            <w:r>
              <w:t xml:space="preserve"> </w:t>
            </w:r>
            <w:r>
              <w:br/>
              <w:t xml:space="preserve"> </w:t>
            </w:r>
            <w:r>
              <w:br/>
              <w:t xml:space="preserve"># Spontane Atemfrequenz bei Aufnahme (linear zwischen 17 und 43) </w:t>
            </w:r>
            <w:r>
              <w:br/>
              <w:t xml:space="preserve">log_odds &lt;- log_odds + (pmin(pmax(ifelse(is.na(AUFNATEMFREQ), </w:t>
            </w:r>
            <w:del w:id="698" w:author="IQTIG" w:date="2020-04-28T19:47:00Z">
              <w:r w:rsidR="00C93DDD">
                <w:delText>20</w:delText>
              </w:r>
            </w:del>
            <w:ins w:id="699" w:author="IQTIG" w:date="2020-04-28T19:47:00Z">
              <w:r>
                <w:t>14</w:t>
              </w:r>
            </w:ins>
            <w:r>
              <w:t>, AUFNATEMFREQ), 17), 43) - 17) * 0.</w:t>
            </w:r>
            <w:del w:id="700" w:author="IQTIG" w:date="2020-04-28T19:47:00Z">
              <w:r w:rsidR="00C93DDD">
                <w:delText xml:space="preserve">053732541573995 </w:delText>
              </w:r>
              <w:r w:rsidR="00C93DDD">
                <w:br/>
                <w:delText xml:space="preserve"> </w:delText>
              </w:r>
              <w:r w:rsidR="00C93DDD">
                <w:br/>
                <w:delText xml:space="preserve"># Spontane Atemfrequenz bei Aufnahme nicht bestimmt </w:delText>
              </w:r>
              <w:r w:rsidR="00C93DDD">
                <w:br/>
                <w:delText>log_odds &lt;- log_odds + (AUFNATEMFREQUNB %==% 1L) * -﻿0.253957350436091</w:delText>
              </w:r>
            </w:del>
            <w:ins w:id="701" w:author="IQTIG" w:date="2020-04-28T19:47:00Z">
              <w:r>
                <w:t>047855276613846</w:t>
              </w:r>
            </w:ins>
            <w:r>
              <w:t xml:space="preserve"> </w:t>
            </w:r>
            <w:r>
              <w:br/>
              <w:t xml:space="preserve"> </w:t>
            </w:r>
            <w:r>
              <w:br/>
              <w:t xml:space="preserve"># Blutdruck systolisch bei Aufnahme (linear zwischen 40 und 135) </w:t>
            </w:r>
            <w:r>
              <w:br/>
              <w:t>log_odds &lt;- log_odds + (pmax(pmin(ifelse(is.na(AUFNRRSYST), 130, AUFNRRSYST), 135), 40) - 135) * -﻿0.</w:t>
            </w:r>
            <w:del w:id="702" w:author="IQTIG" w:date="2020-04-28T19:47:00Z">
              <w:r w:rsidR="00C93DDD">
                <w:delText>022850048620656</w:delText>
              </w:r>
            </w:del>
            <w:ins w:id="703" w:author="IQTIG" w:date="2020-04-28T19:47:00Z">
              <w:r>
                <w:t>020625758322075</w:t>
              </w:r>
            </w:ins>
            <w:r>
              <w:t xml:space="preserve"> </w:t>
            </w:r>
            <w:r>
              <w:br/>
              <w:t xml:space="preserve"> </w:t>
            </w:r>
            <w:r>
              <w:br/>
              <w:t xml:space="preserve"># Differenz zwischen Blutdruck systolisch und Blutdruck diastolisch bei Aufnahme (linearer Term) </w:t>
            </w:r>
            <w:r>
              <w:br/>
              <w:t xml:space="preserve">log_odds &lt;- log_odds + (ifelse(is.na(AUFNRRSYST), </w:t>
            </w:r>
            <w:del w:id="704" w:author="IQTIG" w:date="2020-04-28T19:47:00Z">
              <w:r w:rsidR="00C93DDD">
                <w:delText>55</w:delText>
              </w:r>
            </w:del>
            <w:ins w:id="705" w:author="IQTIG" w:date="2020-04-28T19:47:00Z">
              <w:r>
                <w:t>56</w:t>
              </w:r>
            </w:ins>
            <w:r>
              <w:t>, AUFNRRSYST - AUFNRRDIAST)) * -﻿0.</w:t>
            </w:r>
            <w:del w:id="706" w:author="IQTIG" w:date="2020-04-28T19:47:00Z">
              <w:r w:rsidR="00C93DDD">
                <w:delText>001876944910622</w:delText>
              </w:r>
            </w:del>
            <w:ins w:id="707" w:author="IQTIG" w:date="2020-04-28T19:47:00Z">
              <w:r>
                <w:t>001725363093760</w:t>
              </w:r>
            </w:ins>
            <w:r>
              <w:t xml:space="preserve"> </w:t>
            </w:r>
            <w:r>
              <w:br/>
              <w:t xml:space="preserve"> </w:t>
            </w:r>
            <w:r>
              <w:br/>
              <w:t xml:space="preserve"># Berechnung des Risikos aus der Summationsvariable log_odds </w:t>
            </w:r>
            <w:r>
              <w:br/>
              <w:t>plogis(log_odds) * 100</w:t>
            </w:r>
          </w:p>
        </w:tc>
      </w:tr>
    </w:tbl>
    <w:p w14:paraId="11482B0D" w14:textId="77777777" w:rsidR="00C1484F" w:rsidRDefault="00C1484F">
      <w:pPr>
        <w:sectPr w:rsidR="00C1484F" w:rsidSect="00B43197">
          <w:headerReference w:type="even" r:id="rId185"/>
          <w:headerReference w:type="default" r:id="rId186"/>
          <w:footerReference w:type="even" r:id="rId187"/>
          <w:footerReference w:type="default" r:id="rId188"/>
          <w:headerReference w:type="first" r:id="rId189"/>
          <w:footerReference w:type="first" r:id="rId190"/>
          <w:pgSz w:w="16838" w:h="11906" w:orient="landscape" w:code="9"/>
          <w:pgMar w:top="1418" w:right="1134" w:bottom="1418" w:left="1134" w:header="567" w:footer="737" w:gutter="0"/>
          <w:cols w:space="708"/>
          <w:docGrid w:linePitch="360"/>
        </w:sectPr>
      </w:pPr>
    </w:p>
    <w:p w14:paraId="18A85BAE" w14:textId="77777777" w:rsidR="00D6289D" w:rsidRDefault="00227B04" w:rsidP="00D6289D">
      <w:pPr>
        <w:pStyle w:val="berschrift1ohneGliederung"/>
      </w:pPr>
      <w:bookmarkStart w:id="708" w:name="_Toc38997651"/>
      <w:r w:rsidRPr="00CB49A6">
        <w:lastRenderedPageBreak/>
        <w:t>Anhang</w:t>
      </w:r>
      <w:r>
        <w:t xml:space="preserve"> V: Historie der Qualitätsindikatoren</w:t>
      </w:r>
      <w:bookmarkEnd w:id="708"/>
    </w:p>
    <w:p w14:paraId="0DD1E068" w14:textId="77777777" w:rsidR="00ED520D" w:rsidRPr="00ED520D" w:rsidRDefault="00227B04" w:rsidP="00ED520D">
      <w:pPr>
        <w:rPr>
          <w:ins w:id="709" w:author="IQTIG" w:date="2020-04-28T19:47:00Z"/>
        </w:rPr>
      </w:pPr>
      <w:ins w:id="710" w:author="IQTIG" w:date="2020-04-28T19:47:00Z">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Qualitätsindikatoren und Kennzahlen relevant beeinflusst, sind die Ergebnisse der Qualitätsindikatoren und Kennzahlen des EJ 2019 mit den Ergebnissen des Vorjahres als eingeschränkt vergleichbar einzustufen. Liegen bei einem Qualitätsindikator oder einer Kennzahl weitere Gründe für die Einschränkung der Vergleichbarkeit vor, sind diese in der Spalte „Erläuterung“ erwähnt.</w:t>
        </w:r>
        <w:r>
          <w:br/>
        </w:r>
      </w:ins>
    </w:p>
    <w:p w14:paraId="479AA01E" w14:textId="1D4DE8E5" w:rsidR="00C0533D" w:rsidRPr="005D6C32" w:rsidRDefault="00227B04" w:rsidP="00C0533D">
      <w:pPr>
        <w:pStyle w:val="Absatzberschriftebene2nurinNavigation"/>
      </w:pPr>
      <w:r>
        <w:t xml:space="preserve">Aktuelle Qualitätsindikatoren </w:t>
      </w:r>
      <w:del w:id="711" w:author="IQTIG" w:date="2020-04-28T19:47:00Z">
        <w:r w:rsidR="00C93DDD">
          <w:delText>2018</w:delText>
        </w:r>
      </w:del>
      <w:ins w:id="712" w:author="IQTIG" w:date="2020-04-28T19:47: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1775E128"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11FD6A6E" w14:textId="77777777" w:rsidR="0057694E" w:rsidRPr="009E2B0C" w:rsidRDefault="00227B04"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41E8B509" w14:textId="77777777" w:rsidR="0057694E" w:rsidRDefault="00227B04" w:rsidP="004A2346">
            <w:pPr>
              <w:pStyle w:val="Tabellenkopf"/>
            </w:pPr>
            <w:r>
              <w:t>Anpassung im Vergleich zum Vorjahr</w:t>
            </w:r>
          </w:p>
        </w:tc>
      </w:tr>
      <w:tr w:rsidR="0057694E" w:rsidRPr="009E2B0C" w14:paraId="0873F229"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204B6891" w14:textId="50EC57E8" w:rsidR="0057694E" w:rsidRPr="009913D0" w:rsidRDefault="00C93DDD" w:rsidP="004A2346">
            <w:pPr>
              <w:pStyle w:val="Tabellenkopf"/>
            </w:pPr>
            <w:del w:id="713" w:author="IQTIG" w:date="2020-04-28T19:47:00Z">
              <w:r>
                <w:delText>QI-</w:delText>
              </w:r>
            </w:del>
            <w:r w:rsidR="00227B04">
              <w:t>ID</w:t>
            </w:r>
          </w:p>
        </w:tc>
        <w:tc>
          <w:tcPr>
            <w:tcW w:w="4488" w:type="dxa"/>
            <w:tcBorders>
              <w:top w:val="single" w:sz="4" w:space="0" w:color="A6A6A6" w:themeColor="background1" w:themeShade="A6"/>
            </w:tcBorders>
          </w:tcPr>
          <w:p w14:paraId="07F73C86" w14:textId="77777777" w:rsidR="0057694E" w:rsidRDefault="00227B04" w:rsidP="004A2346">
            <w:pPr>
              <w:pStyle w:val="Tabellenkopf"/>
            </w:pPr>
            <w:r>
              <w:t>QI-Bezeichnung</w:t>
            </w:r>
          </w:p>
        </w:tc>
        <w:tc>
          <w:tcPr>
            <w:tcW w:w="992" w:type="dxa"/>
            <w:tcBorders>
              <w:top w:val="single" w:sz="4" w:space="0" w:color="A6A6A6" w:themeColor="background1" w:themeShade="A6"/>
            </w:tcBorders>
          </w:tcPr>
          <w:p w14:paraId="32D99CD9" w14:textId="77777777" w:rsidR="0057694E" w:rsidRDefault="00227B04" w:rsidP="003E35FC">
            <w:pPr>
              <w:pStyle w:val="Tabellenkopf"/>
            </w:pPr>
            <w:r>
              <w:t>Referenzbereich</w:t>
            </w:r>
          </w:p>
        </w:tc>
        <w:tc>
          <w:tcPr>
            <w:tcW w:w="851" w:type="dxa"/>
            <w:tcBorders>
              <w:top w:val="single" w:sz="4" w:space="0" w:color="A6A6A6" w:themeColor="background1" w:themeShade="A6"/>
            </w:tcBorders>
          </w:tcPr>
          <w:p w14:paraId="61630533" w14:textId="77777777" w:rsidR="0057694E" w:rsidRDefault="00227B04" w:rsidP="003E35FC">
            <w:pPr>
              <w:pStyle w:val="Tabellenkopf"/>
            </w:pPr>
            <w:r>
              <w:t>Rechenregel</w:t>
            </w:r>
          </w:p>
        </w:tc>
        <w:tc>
          <w:tcPr>
            <w:tcW w:w="1984" w:type="dxa"/>
            <w:tcBorders>
              <w:top w:val="single" w:sz="4" w:space="0" w:color="A6A6A6" w:themeColor="background1" w:themeShade="A6"/>
            </w:tcBorders>
          </w:tcPr>
          <w:p w14:paraId="2ECB6399" w14:textId="77777777" w:rsidR="0057694E" w:rsidRDefault="00227B04" w:rsidP="004A2346">
            <w:pPr>
              <w:pStyle w:val="Tabellenkopf"/>
            </w:pPr>
            <w:r>
              <w:t>Vergleichbarkeit mit Vorjahresergebnissen</w:t>
            </w:r>
          </w:p>
        </w:tc>
        <w:tc>
          <w:tcPr>
            <w:tcW w:w="4789" w:type="dxa"/>
            <w:tcBorders>
              <w:top w:val="single" w:sz="4" w:space="0" w:color="A6A6A6" w:themeColor="background1" w:themeShade="A6"/>
            </w:tcBorders>
          </w:tcPr>
          <w:p w14:paraId="4BB8B7E7" w14:textId="77777777" w:rsidR="0057694E" w:rsidRDefault="00227B04" w:rsidP="004A2346">
            <w:pPr>
              <w:pStyle w:val="Tabellenkopf"/>
            </w:pPr>
            <w:r>
              <w:t>Erläuterung</w:t>
            </w:r>
          </w:p>
        </w:tc>
      </w:tr>
      <w:tr w:rsidR="0057694E" w:rsidRPr="00743DF3" w14:paraId="6DDF8DEF"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31DCF2E" w14:textId="77777777" w:rsidR="0057694E" w:rsidRPr="00743DF3" w:rsidRDefault="00227B04" w:rsidP="0057694E">
            <w:pPr>
              <w:pStyle w:val="Tabellentext"/>
            </w:pPr>
            <w:r>
              <w:t>2005</w:t>
            </w:r>
            <w:r w:rsidRPr="00F65AE0">
              <w:rPr>
                <w:color w:val="FF0000"/>
              </w:rPr>
              <w:t xml:space="preserve">  </w:t>
            </w:r>
          </w:p>
        </w:tc>
        <w:tc>
          <w:tcPr>
            <w:tcW w:w="4488" w:type="dxa"/>
          </w:tcPr>
          <w:p w14:paraId="09A21213" w14:textId="7BCE09BB" w:rsidR="0057694E" w:rsidRPr="00743DF3" w:rsidRDefault="00C93DDD" w:rsidP="0057694E">
            <w:pPr>
              <w:pStyle w:val="Tabellentext"/>
            </w:pPr>
            <w:del w:id="714" w:author="IQTIG" w:date="2020-04-28T19:47:00Z">
              <w:r>
                <w:delText>Erste</w:delText>
              </w:r>
            </w:del>
            <w:ins w:id="715" w:author="IQTIG" w:date="2020-04-28T19:47:00Z">
              <w:r w:rsidR="00227B04">
                <w:t>Frühe erste</w:t>
              </w:r>
            </w:ins>
            <w:r w:rsidR="00227B04">
              <w:t xml:space="preserve"> Blutgasanalyse oder Pulsoxymetrie</w:t>
            </w:r>
            <w:del w:id="716" w:author="IQTIG" w:date="2020-04-28T19:47:00Z">
              <w:r>
                <w:delText xml:space="preserve"> innerhalb von 8 Stunden nach Aufnahme</w:delText>
              </w:r>
            </w:del>
          </w:p>
        </w:tc>
        <w:tc>
          <w:tcPr>
            <w:tcW w:w="992" w:type="dxa"/>
          </w:tcPr>
          <w:p w14:paraId="299C07C5" w14:textId="77777777" w:rsidR="0057694E" w:rsidRPr="0057694E" w:rsidRDefault="00227B04" w:rsidP="0057694E">
            <w:pPr>
              <w:pStyle w:val="Tabellentext"/>
              <w:rPr>
                <w:rFonts w:asciiTheme="minorHAnsi" w:hAnsiTheme="minorHAnsi" w:cstheme="minorHAnsi"/>
              </w:rPr>
            </w:pPr>
            <w:r>
              <w:rPr>
                <w:rFonts w:cs="Calibri"/>
              </w:rPr>
              <w:t>Nein</w:t>
            </w:r>
          </w:p>
        </w:tc>
        <w:tc>
          <w:tcPr>
            <w:tcW w:w="851" w:type="dxa"/>
          </w:tcPr>
          <w:p w14:paraId="61E2D220" w14:textId="77777777" w:rsidR="0057694E" w:rsidRPr="0057694E" w:rsidRDefault="00227B04"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5A4135B" w14:textId="2A58515B" w:rsidR="0057694E" w:rsidRPr="0057694E" w:rsidRDefault="00C93DDD" w:rsidP="007B6F69">
            <w:pPr>
              <w:pStyle w:val="CodeOhneSilbentrennung"/>
              <w:rPr>
                <w:rFonts w:asciiTheme="minorHAnsi" w:hAnsiTheme="minorHAnsi" w:cstheme="minorHAnsi"/>
              </w:rPr>
            </w:pPr>
            <w:del w:id="717" w:author="IQTIG" w:date="2020-04-28T19:47:00Z">
              <w:r>
                <w:rPr>
                  <w:rFonts w:ascii="Calibri" w:hAnsi="Calibri" w:cs="Calibri"/>
                </w:rPr>
                <w:delText>Vergleichbar</w:delText>
              </w:r>
            </w:del>
            <w:ins w:id="718" w:author="IQTIG" w:date="2020-04-28T19:47:00Z">
              <w:r w:rsidR="00227B04">
                <w:rPr>
                  <w:rFonts w:ascii="Calibri" w:hAnsi="Calibri" w:cs="Calibri"/>
                </w:rPr>
                <w:t>Eingeschränkt vergleichbar</w:t>
              </w:r>
            </w:ins>
          </w:p>
        </w:tc>
        <w:tc>
          <w:tcPr>
            <w:tcW w:w="4789" w:type="dxa"/>
          </w:tcPr>
          <w:p w14:paraId="12875BF5" w14:textId="77777777" w:rsidR="0057694E" w:rsidRPr="0057694E" w:rsidRDefault="00227B04" w:rsidP="007B6F69">
            <w:pPr>
              <w:pStyle w:val="CodeOhneSilbentrennung"/>
              <w:rPr>
                <w:rFonts w:asciiTheme="minorHAnsi" w:hAnsiTheme="minorHAnsi" w:cstheme="minorHAnsi"/>
              </w:rPr>
            </w:pPr>
            <w:r>
              <w:rPr>
                <w:rFonts w:ascii="Calibri" w:hAnsi="Calibri" w:cs="Calibri"/>
              </w:rPr>
              <w:t>-</w:t>
            </w:r>
          </w:p>
        </w:tc>
      </w:tr>
      <w:tr w:rsidR="0057694E" w:rsidRPr="00743DF3" w14:paraId="06A62E4E"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454F20D" w14:textId="77777777" w:rsidR="0057694E" w:rsidRPr="00743DF3" w:rsidRDefault="00227B04" w:rsidP="0057694E">
            <w:pPr>
              <w:pStyle w:val="Tabellentext"/>
            </w:pPr>
            <w:r>
              <w:t>2009</w:t>
            </w:r>
            <w:r w:rsidRPr="00F65AE0">
              <w:rPr>
                <w:color w:val="FF0000"/>
              </w:rPr>
              <w:t xml:space="preserve">  </w:t>
            </w:r>
          </w:p>
        </w:tc>
        <w:tc>
          <w:tcPr>
            <w:tcW w:w="4488" w:type="dxa"/>
          </w:tcPr>
          <w:p w14:paraId="39D6A9AD" w14:textId="24BDDFE6" w:rsidR="0057694E" w:rsidRPr="00743DF3" w:rsidRDefault="00C93DDD" w:rsidP="0057694E">
            <w:pPr>
              <w:pStyle w:val="Tabellentext"/>
            </w:pPr>
            <w:del w:id="719" w:author="IQTIG" w:date="2020-04-28T19:47:00Z">
              <w:r>
                <w:delText>Antimikrobielle</w:delText>
              </w:r>
            </w:del>
            <w:ins w:id="720" w:author="IQTIG" w:date="2020-04-28T19:47:00Z">
              <w:r w:rsidR="00227B04">
                <w:t>Frühe antimikrobielle</w:t>
              </w:r>
            </w:ins>
            <w:r w:rsidR="00227B04">
              <w:t xml:space="preserve"> Therapie </w:t>
            </w:r>
            <w:del w:id="721" w:author="IQTIG" w:date="2020-04-28T19:47:00Z">
              <w:r>
                <w:delText xml:space="preserve">innerhalb von 8 Stunden </w:delText>
              </w:r>
            </w:del>
            <w:r w:rsidR="00227B04">
              <w:t>nach Aufnahme</w:t>
            </w:r>
            <w:del w:id="722" w:author="IQTIG" w:date="2020-04-28T19:47:00Z">
              <w:r>
                <w:delText xml:space="preserve"> (nicht aus anderem Krankenhaus)</w:delText>
              </w:r>
            </w:del>
          </w:p>
        </w:tc>
        <w:tc>
          <w:tcPr>
            <w:tcW w:w="992" w:type="dxa"/>
          </w:tcPr>
          <w:p w14:paraId="7B381A3A" w14:textId="77777777" w:rsidR="0057694E" w:rsidRPr="0057694E" w:rsidRDefault="00227B04" w:rsidP="0057694E">
            <w:pPr>
              <w:pStyle w:val="Tabellentext"/>
              <w:rPr>
                <w:rFonts w:asciiTheme="minorHAnsi" w:hAnsiTheme="minorHAnsi" w:cstheme="minorHAnsi"/>
              </w:rPr>
            </w:pPr>
            <w:r>
              <w:rPr>
                <w:rFonts w:cs="Calibri"/>
              </w:rPr>
              <w:t>Nein</w:t>
            </w:r>
          </w:p>
        </w:tc>
        <w:tc>
          <w:tcPr>
            <w:tcW w:w="851" w:type="dxa"/>
          </w:tcPr>
          <w:p w14:paraId="32530EBE" w14:textId="77777777" w:rsidR="0057694E" w:rsidRPr="0057694E" w:rsidRDefault="00227B04"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769699D" w14:textId="23432F4E" w:rsidR="0057694E" w:rsidRPr="0057694E" w:rsidRDefault="00C93DDD" w:rsidP="007B6F69">
            <w:pPr>
              <w:pStyle w:val="CodeOhneSilbentrennung"/>
              <w:rPr>
                <w:rFonts w:asciiTheme="minorHAnsi" w:hAnsiTheme="minorHAnsi" w:cstheme="minorHAnsi"/>
              </w:rPr>
            </w:pPr>
            <w:del w:id="723" w:author="IQTIG" w:date="2020-04-28T19:47:00Z">
              <w:r>
                <w:rPr>
                  <w:rFonts w:ascii="Calibri" w:hAnsi="Calibri" w:cs="Calibri"/>
                </w:rPr>
                <w:delText>Vergleichbar</w:delText>
              </w:r>
            </w:del>
            <w:ins w:id="724" w:author="IQTIG" w:date="2020-04-28T19:47:00Z">
              <w:r w:rsidR="00227B04">
                <w:rPr>
                  <w:rFonts w:ascii="Calibri" w:hAnsi="Calibri" w:cs="Calibri"/>
                </w:rPr>
                <w:t>Eingeschränkt vergleichbar</w:t>
              </w:r>
            </w:ins>
          </w:p>
        </w:tc>
        <w:tc>
          <w:tcPr>
            <w:tcW w:w="4789" w:type="dxa"/>
          </w:tcPr>
          <w:p w14:paraId="620576A9" w14:textId="77777777" w:rsidR="0057694E" w:rsidRPr="0057694E" w:rsidRDefault="00227B04" w:rsidP="007B6F69">
            <w:pPr>
              <w:pStyle w:val="CodeOhneSilbentrennung"/>
              <w:rPr>
                <w:rFonts w:asciiTheme="minorHAnsi" w:hAnsiTheme="minorHAnsi" w:cstheme="minorHAnsi"/>
              </w:rPr>
            </w:pPr>
            <w:r>
              <w:rPr>
                <w:rFonts w:ascii="Calibri" w:hAnsi="Calibri" w:cs="Calibri"/>
              </w:rPr>
              <w:t>-</w:t>
            </w:r>
          </w:p>
        </w:tc>
      </w:tr>
      <w:tr w:rsidR="0057694E" w:rsidRPr="00743DF3" w14:paraId="15AEBD58"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04B11F2" w14:textId="77777777" w:rsidR="0057694E" w:rsidRPr="00743DF3" w:rsidRDefault="00227B04" w:rsidP="0057694E">
            <w:pPr>
              <w:pStyle w:val="Tabellentext"/>
            </w:pPr>
            <w:r>
              <w:t>2013</w:t>
            </w:r>
            <w:r w:rsidRPr="00F65AE0">
              <w:rPr>
                <w:color w:val="FF0000"/>
              </w:rPr>
              <w:t xml:space="preserve">  </w:t>
            </w:r>
          </w:p>
        </w:tc>
        <w:tc>
          <w:tcPr>
            <w:tcW w:w="4488" w:type="dxa"/>
          </w:tcPr>
          <w:p w14:paraId="4AFC3FD0" w14:textId="7134A14B" w:rsidR="0057694E" w:rsidRPr="00743DF3" w:rsidRDefault="00227B04" w:rsidP="0057694E">
            <w:pPr>
              <w:pStyle w:val="Tabellentext"/>
            </w:pPr>
            <w:r>
              <w:t xml:space="preserve">Frühmobilisation </w:t>
            </w:r>
            <w:del w:id="725" w:author="IQTIG" w:date="2020-04-28T19:47:00Z">
              <w:r w:rsidR="00C93DDD">
                <w:delText xml:space="preserve">innerhalb von 24 Stunden </w:delText>
              </w:r>
            </w:del>
            <w:r>
              <w:t>nach Aufnahme</w:t>
            </w:r>
            <w:del w:id="726" w:author="IQTIG" w:date="2020-04-28T19:47:00Z">
              <w:r w:rsidR="00C93DDD">
                <w:delText xml:space="preserve"> bei Risikoklasse 2 (CRB-65-Index = 1 oder 2)</w:delText>
              </w:r>
            </w:del>
          </w:p>
        </w:tc>
        <w:tc>
          <w:tcPr>
            <w:tcW w:w="992" w:type="dxa"/>
          </w:tcPr>
          <w:p w14:paraId="4A28F2AB" w14:textId="77777777" w:rsidR="0057694E" w:rsidRPr="0057694E" w:rsidRDefault="00227B04" w:rsidP="0057694E">
            <w:pPr>
              <w:pStyle w:val="Tabellentext"/>
              <w:rPr>
                <w:rFonts w:asciiTheme="minorHAnsi" w:hAnsiTheme="minorHAnsi" w:cstheme="minorHAnsi"/>
              </w:rPr>
            </w:pPr>
            <w:r>
              <w:rPr>
                <w:rFonts w:cs="Calibri"/>
              </w:rPr>
              <w:t>Nein</w:t>
            </w:r>
          </w:p>
        </w:tc>
        <w:tc>
          <w:tcPr>
            <w:tcW w:w="851" w:type="dxa"/>
          </w:tcPr>
          <w:p w14:paraId="1FF25760" w14:textId="77777777" w:rsidR="0057694E" w:rsidRPr="0057694E" w:rsidRDefault="00227B04"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F0EBBC4" w14:textId="0B1CB535" w:rsidR="0057694E" w:rsidRPr="0057694E" w:rsidRDefault="00C93DDD" w:rsidP="007B6F69">
            <w:pPr>
              <w:pStyle w:val="CodeOhneSilbentrennung"/>
              <w:rPr>
                <w:rFonts w:asciiTheme="minorHAnsi" w:hAnsiTheme="minorHAnsi" w:cstheme="minorHAnsi"/>
              </w:rPr>
            </w:pPr>
            <w:del w:id="727" w:author="IQTIG" w:date="2020-04-28T19:47:00Z">
              <w:r>
                <w:rPr>
                  <w:rFonts w:ascii="Calibri" w:hAnsi="Calibri" w:cs="Calibri"/>
                </w:rPr>
                <w:delText>Vergleichbar</w:delText>
              </w:r>
            </w:del>
            <w:ins w:id="728" w:author="IQTIG" w:date="2020-04-28T19:47:00Z">
              <w:r w:rsidR="00227B04">
                <w:rPr>
                  <w:rFonts w:ascii="Calibri" w:hAnsi="Calibri" w:cs="Calibri"/>
                </w:rPr>
                <w:t>Eingeschränkt vergleichbar</w:t>
              </w:r>
            </w:ins>
          </w:p>
        </w:tc>
        <w:tc>
          <w:tcPr>
            <w:tcW w:w="4789" w:type="dxa"/>
          </w:tcPr>
          <w:p w14:paraId="63462964" w14:textId="77777777" w:rsidR="0057694E" w:rsidRPr="0057694E" w:rsidRDefault="00227B04" w:rsidP="007B6F69">
            <w:pPr>
              <w:pStyle w:val="CodeOhneSilbentrennung"/>
              <w:rPr>
                <w:rFonts w:asciiTheme="minorHAnsi" w:hAnsiTheme="minorHAnsi" w:cstheme="minorHAnsi"/>
              </w:rPr>
            </w:pPr>
            <w:r>
              <w:rPr>
                <w:rFonts w:ascii="Calibri" w:hAnsi="Calibri" w:cs="Calibri"/>
              </w:rPr>
              <w:t>-</w:t>
            </w:r>
          </w:p>
        </w:tc>
      </w:tr>
      <w:tr w:rsidR="0057694E" w:rsidRPr="00743DF3" w14:paraId="701CE65F"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6BA28E8A" w14:textId="77777777" w:rsidR="0057694E" w:rsidRPr="00743DF3" w:rsidRDefault="00227B04" w:rsidP="0057694E">
            <w:pPr>
              <w:pStyle w:val="Tabellentext"/>
            </w:pPr>
            <w:r>
              <w:t>2028</w:t>
            </w:r>
            <w:r w:rsidRPr="00F65AE0">
              <w:rPr>
                <w:color w:val="FF0000"/>
              </w:rPr>
              <w:t xml:space="preserve">  </w:t>
            </w:r>
          </w:p>
        </w:tc>
        <w:tc>
          <w:tcPr>
            <w:tcW w:w="4488" w:type="dxa"/>
          </w:tcPr>
          <w:p w14:paraId="56433F77" w14:textId="77777777" w:rsidR="0057694E" w:rsidRPr="00743DF3" w:rsidRDefault="00227B04" w:rsidP="0057694E">
            <w:pPr>
              <w:pStyle w:val="Tabellentext"/>
            </w:pPr>
            <w:r>
              <w:t>Vollständige Bestimmung klinischer Stabilitätskriterien bis zur Entlassung</w:t>
            </w:r>
          </w:p>
        </w:tc>
        <w:tc>
          <w:tcPr>
            <w:tcW w:w="992" w:type="dxa"/>
          </w:tcPr>
          <w:p w14:paraId="6CE69178" w14:textId="77777777" w:rsidR="0057694E" w:rsidRPr="0057694E" w:rsidRDefault="00227B04" w:rsidP="0057694E">
            <w:pPr>
              <w:pStyle w:val="Tabellentext"/>
              <w:rPr>
                <w:rFonts w:asciiTheme="minorHAnsi" w:hAnsiTheme="minorHAnsi" w:cstheme="minorHAnsi"/>
              </w:rPr>
            </w:pPr>
            <w:r>
              <w:rPr>
                <w:rFonts w:cs="Calibri"/>
              </w:rPr>
              <w:t>Nein</w:t>
            </w:r>
          </w:p>
        </w:tc>
        <w:tc>
          <w:tcPr>
            <w:tcW w:w="851" w:type="dxa"/>
          </w:tcPr>
          <w:p w14:paraId="64678F3E" w14:textId="77777777" w:rsidR="0057694E" w:rsidRPr="0057694E" w:rsidRDefault="00227B04"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73EF3807" w14:textId="67606893" w:rsidR="0057694E" w:rsidRPr="0057694E" w:rsidRDefault="00C93DDD" w:rsidP="007B6F69">
            <w:pPr>
              <w:pStyle w:val="CodeOhneSilbentrennung"/>
              <w:rPr>
                <w:rFonts w:asciiTheme="minorHAnsi" w:hAnsiTheme="minorHAnsi" w:cstheme="minorHAnsi"/>
              </w:rPr>
            </w:pPr>
            <w:del w:id="729" w:author="IQTIG" w:date="2020-04-28T19:47:00Z">
              <w:r>
                <w:rPr>
                  <w:rFonts w:ascii="Calibri" w:hAnsi="Calibri" w:cs="Calibri"/>
                </w:rPr>
                <w:delText>Vergleichbar</w:delText>
              </w:r>
            </w:del>
            <w:ins w:id="730" w:author="IQTIG" w:date="2020-04-28T19:47:00Z">
              <w:r w:rsidR="00227B04">
                <w:rPr>
                  <w:rFonts w:ascii="Calibri" w:hAnsi="Calibri" w:cs="Calibri"/>
                </w:rPr>
                <w:t>Eingeschränkt vergleichbar</w:t>
              </w:r>
            </w:ins>
          </w:p>
        </w:tc>
        <w:tc>
          <w:tcPr>
            <w:tcW w:w="4789" w:type="dxa"/>
          </w:tcPr>
          <w:p w14:paraId="3B456412" w14:textId="77777777" w:rsidR="0057694E" w:rsidRPr="0057694E" w:rsidRDefault="00227B04" w:rsidP="007B6F69">
            <w:pPr>
              <w:pStyle w:val="CodeOhneSilbentrennung"/>
              <w:rPr>
                <w:rFonts w:asciiTheme="minorHAnsi" w:hAnsiTheme="minorHAnsi" w:cstheme="minorHAnsi"/>
              </w:rPr>
            </w:pPr>
            <w:r>
              <w:rPr>
                <w:rFonts w:ascii="Calibri" w:hAnsi="Calibri" w:cs="Calibri"/>
              </w:rPr>
              <w:t>-</w:t>
            </w:r>
          </w:p>
        </w:tc>
      </w:tr>
      <w:tr w:rsidR="0057694E" w:rsidRPr="00743DF3" w14:paraId="3B57B46E"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FBEB091" w14:textId="77777777" w:rsidR="0057694E" w:rsidRPr="00743DF3" w:rsidRDefault="00227B04" w:rsidP="0057694E">
            <w:pPr>
              <w:pStyle w:val="Tabellentext"/>
            </w:pPr>
            <w:r>
              <w:t>50778</w:t>
            </w:r>
            <w:r w:rsidRPr="00F65AE0">
              <w:rPr>
                <w:color w:val="FF0000"/>
              </w:rPr>
              <w:t xml:space="preserve">  </w:t>
            </w:r>
          </w:p>
        </w:tc>
        <w:tc>
          <w:tcPr>
            <w:tcW w:w="4488" w:type="dxa"/>
          </w:tcPr>
          <w:p w14:paraId="71886D6F" w14:textId="77777777" w:rsidR="0057694E" w:rsidRPr="00743DF3" w:rsidRDefault="00227B04" w:rsidP="0057694E">
            <w:pPr>
              <w:pStyle w:val="Tabellentext"/>
            </w:pPr>
            <w:r>
              <w:t>Verhältnis der beobachteten zur erwarteten Rate (O/E) an Todesfällen</w:t>
            </w:r>
          </w:p>
        </w:tc>
        <w:tc>
          <w:tcPr>
            <w:tcW w:w="992" w:type="dxa"/>
          </w:tcPr>
          <w:p w14:paraId="19DB3576" w14:textId="77777777" w:rsidR="0057694E" w:rsidRPr="0057694E" w:rsidRDefault="00227B04" w:rsidP="0057694E">
            <w:pPr>
              <w:pStyle w:val="Tabellentext"/>
              <w:rPr>
                <w:rFonts w:asciiTheme="minorHAnsi" w:hAnsiTheme="minorHAnsi" w:cstheme="minorHAnsi"/>
              </w:rPr>
            </w:pPr>
            <w:r>
              <w:rPr>
                <w:rFonts w:cs="Calibri"/>
              </w:rPr>
              <w:t>Nein</w:t>
            </w:r>
          </w:p>
        </w:tc>
        <w:tc>
          <w:tcPr>
            <w:tcW w:w="851" w:type="dxa"/>
          </w:tcPr>
          <w:p w14:paraId="099EA658" w14:textId="77777777" w:rsidR="0057694E" w:rsidRPr="0057694E" w:rsidRDefault="00227B04"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26603378" w14:textId="7898C3B0" w:rsidR="0057694E" w:rsidRPr="0057694E" w:rsidRDefault="00C93DDD" w:rsidP="007B6F69">
            <w:pPr>
              <w:pStyle w:val="CodeOhneSilbentrennung"/>
              <w:rPr>
                <w:rFonts w:asciiTheme="minorHAnsi" w:hAnsiTheme="minorHAnsi" w:cstheme="minorHAnsi"/>
              </w:rPr>
            </w:pPr>
            <w:del w:id="731" w:author="IQTIG" w:date="2020-04-28T19:47:00Z">
              <w:r>
                <w:rPr>
                  <w:rFonts w:ascii="Calibri" w:hAnsi="Calibri" w:cs="Calibri"/>
                </w:rPr>
                <w:delText>Eingeschränkt</w:delText>
              </w:r>
            </w:del>
            <w:ins w:id="732" w:author="IQTIG" w:date="2020-04-28T19:47:00Z">
              <w:r w:rsidR="00227B04">
                <w:rPr>
                  <w:rFonts w:ascii="Calibri" w:hAnsi="Calibri" w:cs="Calibri"/>
                </w:rPr>
                <w:t>Nicht</w:t>
              </w:r>
            </w:ins>
            <w:r w:rsidR="00227B04">
              <w:rPr>
                <w:rFonts w:ascii="Calibri" w:hAnsi="Calibri" w:cs="Calibri"/>
              </w:rPr>
              <w:t xml:space="preserve"> vergleichbar</w:t>
            </w:r>
          </w:p>
        </w:tc>
        <w:tc>
          <w:tcPr>
            <w:tcW w:w="4789" w:type="dxa"/>
          </w:tcPr>
          <w:p w14:paraId="53A35098" w14:textId="29DDCF76" w:rsidR="0057694E" w:rsidRPr="0057694E" w:rsidRDefault="00227B04" w:rsidP="007B6F69">
            <w:pPr>
              <w:pStyle w:val="CodeOhneSilbentrennung"/>
              <w:rPr>
                <w:rFonts w:asciiTheme="minorHAnsi" w:hAnsiTheme="minorHAnsi" w:cstheme="minorHAnsi"/>
              </w:rPr>
            </w:pPr>
            <w:r>
              <w:rPr>
                <w:rFonts w:ascii="Calibri" w:hAnsi="Calibri" w:cs="Calibri"/>
              </w:rPr>
              <w:t xml:space="preserve">Die Regressionskoeffizienten wurden auf der Datenbasis des Erfassungsjahres </w:t>
            </w:r>
            <w:del w:id="733" w:author="IQTIG" w:date="2020-04-28T19:47:00Z">
              <w:r w:rsidR="00C93DDD">
                <w:rPr>
                  <w:rFonts w:ascii="Calibri" w:hAnsi="Calibri" w:cs="Calibri"/>
                </w:rPr>
                <w:delText>2017</w:delText>
              </w:r>
            </w:del>
            <w:ins w:id="734" w:author="IQTIG" w:date="2020-04-28T19:47:00Z">
              <w:r>
                <w:rPr>
                  <w:rFonts w:ascii="Calibri" w:hAnsi="Calibri" w:cs="Calibri"/>
                </w:rPr>
                <w:t>2018</w:t>
              </w:r>
            </w:ins>
            <w:r>
              <w:rPr>
                <w:rFonts w:ascii="Calibri" w:hAnsi="Calibri" w:cs="Calibri"/>
              </w:rPr>
              <w:t xml:space="preserve"> neu ermittelt. </w:t>
            </w:r>
            <w:ins w:id="735" w:author="IQTIG" w:date="2020-04-28T19:47:00Z">
              <w:r>
                <w:rPr>
                  <w:rFonts w:ascii="Calibri" w:hAnsi="Calibri" w:cs="Calibri"/>
                </w:rPr>
                <w:t xml:space="preserve"> </w:t>
              </w:r>
              <w:r>
                <w:rPr>
                  <w:rFonts w:ascii="Calibri" w:hAnsi="Calibri" w:cs="Calibri"/>
                </w:rPr>
                <w:br/>
                <w:t xml:space="preserve">Patienten mit dokumentiertem Therapieverzicht werden in diesem QI nicht mehr berücksichtigt. </w:t>
              </w:r>
              <w:r>
                <w:rPr>
                  <w:rFonts w:ascii="Calibri" w:hAnsi="Calibri" w:cs="Calibri"/>
                </w:rPr>
                <w:br/>
              </w:r>
              <w:r>
                <w:rPr>
                  <w:rFonts w:ascii="Calibri" w:hAnsi="Calibri" w:cs="Calibri"/>
                </w:rPr>
                <w:lastRenderedPageBreak/>
                <w:t xml:space="preserve">Aufgrund der genannten Anpassungen sind die Ergebnisse des Jahres 2019 nicht mit den Werten der Vorjahresauswertung vergleichbar. </w:t>
              </w:r>
              <w:r>
                <w:rPr>
                  <w:rFonts w:ascii="Calibri" w:hAnsi="Calibri" w:cs="Calibri"/>
                </w:rPr>
                <w:br/>
              </w:r>
            </w:ins>
            <w:r>
              <w:rPr>
                <w:rFonts w:ascii="Calibri" w:hAnsi="Calibri" w:cs="Calibri"/>
              </w:rPr>
              <w:t xml:space="preserve">Mit den Rechenregeln des Jahres </w:t>
            </w:r>
            <w:del w:id="736" w:author="IQTIG" w:date="2020-04-28T19:47:00Z">
              <w:r w:rsidR="00C93DDD">
                <w:rPr>
                  <w:rFonts w:ascii="Calibri" w:hAnsi="Calibri" w:cs="Calibri"/>
                </w:rPr>
                <w:delText>2018</w:delText>
              </w:r>
            </w:del>
            <w:ins w:id="737" w:author="IQTIG" w:date="2020-04-28T19:47:00Z">
              <w:r>
                <w:rPr>
                  <w:rFonts w:ascii="Calibri" w:hAnsi="Calibri" w:cs="Calibri"/>
                </w:rPr>
                <w:t>2019</w:t>
              </w:r>
            </w:ins>
            <w:r>
              <w:rPr>
                <w:rFonts w:ascii="Calibri" w:hAnsi="Calibri" w:cs="Calibri"/>
              </w:rPr>
              <w:t xml:space="preserve"> neuberechnete Ergebnisse für das Jahr </w:t>
            </w:r>
            <w:del w:id="738" w:author="IQTIG" w:date="2020-04-28T19:47:00Z">
              <w:r w:rsidR="00C93DDD">
                <w:rPr>
                  <w:rFonts w:ascii="Calibri" w:hAnsi="Calibri" w:cs="Calibri"/>
                </w:rPr>
                <w:delText>2017</w:delText>
              </w:r>
            </w:del>
            <w:ins w:id="739" w:author="IQTIG" w:date="2020-04-28T19:47:00Z">
              <w:r>
                <w:rPr>
                  <w:rFonts w:ascii="Calibri" w:hAnsi="Calibri" w:cs="Calibri"/>
                </w:rPr>
                <w:t>2018</w:t>
              </w:r>
            </w:ins>
            <w:r>
              <w:rPr>
                <w:rFonts w:ascii="Calibri" w:hAnsi="Calibri" w:cs="Calibri"/>
              </w:rPr>
              <w:t xml:space="preserve"> sind mit den Ergebnissen für das Jahr </w:t>
            </w:r>
            <w:del w:id="740" w:author="IQTIG" w:date="2020-04-28T19:47:00Z">
              <w:r w:rsidR="00C93DDD">
                <w:rPr>
                  <w:rFonts w:ascii="Calibri" w:hAnsi="Calibri" w:cs="Calibri"/>
                </w:rPr>
                <w:delText>2018</w:delText>
              </w:r>
            </w:del>
            <w:ins w:id="741" w:author="IQTIG" w:date="2020-04-28T19:47:00Z">
              <w:r>
                <w:rPr>
                  <w:rFonts w:ascii="Calibri" w:hAnsi="Calibri" w:cs="Calibri"/>
                </w:rPr>
                <w:t>2019 eingeschränkt</w:t>
              </w:r>
            </w:ins>
            <w:r>
              <w:rPr>
                <w:rFonts w:ascii="Calibri" w:hAnsi="Calibri" w:cs="Calibri"/>
              </w:rPr>
              <w:t xml:space="preserve"> vergleichbar.</w:t>
            </w:r>
          </w:p>
        </w:tc>
      </w:tr>
      <w:tr w:rsidR="0057694E" w:rsidRPr="00743DF3" w14:paraId="6B530A60"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EB1B84E" w14:textId="77777777" w:rsidR="0057694E" w:rsidRPr="00743DF3" w:rsidRDefault="00227B04" w:rsidP="0057694E">
            <w:pPr>
              <w:pStyle w:val="Tabellentext"/>
            </w:pPr>
            <w:r>
              <w:lastRenderedPageBreak/>
              <w:t>50722</w:t>
            </w:r>
            <w:r w:rsidRPr="00F65AE0">
              <w:rPr>
                <w:color w:val="FF0000"/>
              </w:rPr>
              <w:t xml:space="preserve">  </w:t>
            </w:r>
          </w:p>
        </w:tc>
        <w:tc>
          <w:tcPr>
            <w:tcW w:w="4488" w:type="dxa"/>
          </w:tcPr>
          <w:p w14:paraId="72F841BA" w14:textId="77777777" w:rsidR="0057694E" w:rsidRPr="00743DF3" w:rsidRDefault="00227B04" w:rsidP="0057694E">
            <w:pPr>
              <w:pStyle w:val="Tabellentext"/>
            </w:pPr>
            <w:r>
              <w:t>Bestimmung der Atemfrequenz bei Aufnahme</w:t>
            </w:r>
          </w:p>
        </w:tc>
        <w:tc>
          <w:tcPr>
            <w:tcW w:w="992" w:type="dxa"/>
          </w:tcPr>
          <w:p w14:paraId="38FE8205" w14:textId="77777777" w:rsidR="0057694E" w:rsidRPr="0057694E" w:rsidRDefault="00227B04" w:rsidP="0057694E">
            <w:pPr>
              <w:pStyle w:val="Tabellentext"/>
              <w:rPr>
                <w:rFonts w:asciiTheme="minorHAnsi" w:hAnsiTheme="minorHAnsi" w:cstheme="minorHAnsi"/>
              </w:rPr>
            </w:pPr>
            <w:r>
              <w:rPr>
                <w:rFonts w:cs="Calibri"/>
              </w:rPr>
              <w:t>Nein</w:t>
            </w:r>
          </w:p>
        </w:tc>
        <w:tc>
          <w:tcPr>
            <w:tcW w:w="851" w:type="dxa"/>
          </w:tcPr>
          <w:p w14:paraId="16CEC0A0" w14:textId="77777777" w:rsidR="0057694E" w:rsidRPr="0057694E" w:rsidRDefault="00227B04"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4C0868E" w14:textId="3D6CBD94" w:rsidR="0057694E" w:rsidRPr="0057694E" w:rsidRDefault="00C93DDD" w:rsidP="007B6F69">
            <w:pPr>
              <w:pStyle w:val="CodeOhneSilbentrennung"/>
              <w:rPr>
                <w:rFonts w:asciiTheme="minorHAnsi" w:hAnsiTheme="minorHAnsi" w:cstheme="minorHAnsi"/>
              </w:rPr>
            </w:pPr>
            <w:del w:id="742" w:author="IQTIG" w:date="2020-04-28T19:47:00Z">
              <w:r>
                <w:rPr>
                  <w:rFonts w:ascii="Calibri" w:hAnsi="Calibri" w:cs="Calibri"/>
                </w:rPr>
                <w:delText>Vergleichbar</w:delText>
              </w:r>
            </w:del>
            <w:ins w:id="743" w:author="IQTIG" w:date="2020-04-28T19:47:00Z">
              <w:r w:rsidR="00227B04">
                <w:rPr>
                  <w:rFonts w:ascii="Calibri" w:hAnsi="Calibri" w:cs="Calibri"/>
                </w:rPr>
                <w:t>Eingeschränkt vergleichbar</w:t>
              </w:r>
            </w:ins>
          </w:p>
        </w:tc>
        <w:tc>
          <w:tcPr>
            <w:tcW w:w="4789" w:type="dxa"/>
          </w:tcPr>
          <w:p w14:paraId="38F6B38D" w14:textId="77777777" w:rsidR="0057694E" w:rsidRPr="0057694E" w:rsidRDefault="00227B04" w:rsidP="007B6F69">
            <w:pPr>
              <w:pStyle w:val="CodeOhneSilbentrennung"/>
              <w:rPr>
                <w:rFonts w:asciiTheme="minorHAnsi" w:hAnsiTheme="minorHAnsi" w:cstheme="minorHAnsi"/>
              </w:rPr>
            </w:pPr>
            <w:r>
              <w:rPr>
                <w:rFonts w:ascii="Calibri" w:hAnsi="Calibri" w:cs="Calibri"/>
              </w:rPr>
              <w:t>-</w:t>
            </w:r>
          </w:p>
        </w:tc>
      </w:tr>
    </w:tbl>
    <w:p w14:paraId="6BC20320" w14:textId="77777777" w:rsidR="005D6C32" w:rsidRDefault="002F6B40" w:rsidP="00A36F56"/>
    <w:p w14:paraId="0CFEE561" w14:textId="0FB1BD32" w:rsidR="005D6C32" w:rsidRDefault="00C93DDD" w:rsidP="005D6C32">
      <w:pPr>
        <w:pStyle w:val="Absatzberschriftebene2nurinNavigation"/>
      </w:pPr>
      <w:del w:id="744" w:author="IQTIG" w:date="2020-04-28T19:47:00Z">
        <w:r>
          <w:delText>2017</w:delText>
        </w:r>
      </w:del>
      <w:ins w:id="745" w:author="IQTIG" w:date="2020-04-28T19:47:00Z">
        <w:r w:rsidR="00227B04">
          <w:t>2018</w:t>
        </w:r>
      </w:ins>
      <w:r w:rsidR="00227B04">
        <w:t xml:space="preserve"> zusätzlich berechnete Qualitätsindikatoren: keine</w:t>
      </w:r>
    </w:p>
    <w:p w14:paraId="29B26C5E" w14:textId="77777777" w:rsidR="005D6C32" w:rsidRDefault="002F6B40" w:rsidP="00A36F56"/>
    <w:p w14:paraId="3CF4197B" w14:textId="30B3E641" w:rsidR="00C0533D" w:rsidRPr="005D6C32" w:rsidRDefault="00227B04" w:rsidP="005D6C32">
      <w:pPr>
        <w:pStyle w:val="Absatzberschriftebene2nurinNavigation"/>
      </w:pPr>
      <w:r>
        <w:t xml:space="preserve">Aktuelle Kennzahlen </w:t>
      </w:r>
      <w:del w:id="746" w:author="IQTIG" w:date="2020-04-28T19:47:00Z">
        <w:r w:rsidR="00C93DDD">
          <w:delText>2018</w:delText>
        </w:r>
      </w:del>
      <w:ins w:id="747" w:author="IQTIG" w:date="2020-04-28T19:47:00Z">
        <w:r>
          <w:t>2019</w:t>
        </w:r>
      </w:ins>
    </w:p>
    <w:tbl>
      <w:tblPr>
        <w:tblStyle w:val="IQTIGStandard"/>
        <w:tblW w:w="14570" w:type="dxa"/>
        <w:tblLayout w:type="fixed"/>
        <w:tblLook w:val="0420" w:firstRow="1" w:lastRow="0" w:firstColumn="0" w:lastColumn="0" w:noHBand="0" w:noVBand="1"/>
      </w:tblPr>
      <w:tblGrid>
        <w:gridCol w:w="993"/>
        <w:gridCol w:w="1275"/>
        <w:gridCol w:w="3686"/>
        <w:gridCol w:w="992"/>
        <w:gridCol w:w="851"/>
        <w:gridCol w:w="1984"/>
        <w:gridCol w:w="4789"/>
      </w:tblGrid>
      <w:tr w:rsidR="00A37104" w:rsidRPr="009E2B0C" w14:paraId="38355D9C"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3"/>
            <w:tcBorders>
              <w:bottom w:val="single" w:sz="4" w:space="0" w:color="A6A6A6" w:themeColor="background1" w:themeShade="A6"/>
              <w:right w:val="single" w:sz="4" w:space="0" w:color="A6A6A6" w:themeColor="background1" w:themeShade="A6"/>
            </w:tcBorders>
          </w:tcPr>
          <w:p w14:paraId="7B825A86" w14:textId="77777777" w:rsidR="00A37104" w:rsidRDefault="00227B04" w:rsidP="00BD71D2">
            <w:pPr>
              <w:pStyle w:val="Tabellenkopf"/>
            </w:pPr>
            <w:r>
              <w:t>Kennzahl</w:t>
            </w:r>
          </w:p>
        </w:tc>
        <w:tc>
          <w:tcPr>
            <w:tcW w:w="8616" w:type="dxa"/>
            <w:gridSpan w:val="4"/>
            <w:tcBorders>
              <w:left w:val="single" w:sz="4" w:space="0" w:color="A6A6A6" w:themeColor="background1" w:themeShade="A6"/>
              <w:bottom w:val="single" w:sz="4" w:space="0" w:color="A6A6A6" w:themeColor="background1" w:themeShade="A6"/>
            </w:tcBorders>
          </w:tcPr>
          <w:p w14:paraId="52D7B486" w14:textId="77777777" w:rsidR="00A37104" w:rsidRDefault="00227B04" w:rsidP="00BD71D2">
            <w:pPr>
              <w:pStyle w:val="Tabellenkopf"/>
            </w:pPr>
            <w:r>
              <w:t>Anpassung im Vergleich zum Vorjahr</w:t>
            </w:r>
          </w:p>
        </w:tc>
      </w:tr>
      <w:tr w:rsidR="00A37104" w:rsidRPr="009E2B0C" w14:paraId="6E8BFF0E"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993" w:type="dxa"/>
            <w:tcBorders>
              <w:top w:val="single" w:sz="4" w:space="0" w:color="A6A6A6" w:themeColor="background1" w:themeShade="A6"/>
            </w:tcBorders>
          </w:tcPr>
          <w:p w14:paraId="7254F6D8" w14:textId="77777777" w:rsidR="00A37104" w:rsidRPr="009913D0" w:rsidRDefault="00227B04" w:rsidP="00A37104">
            <w:pPr>
              <w:pStyle w:val="Tabellenkopf"/>
            </w:pPr>
            <w:r>
              <w:t>Kennzahlkategorie</w:t>
            </w:r>
          </w:p>
        </w:tc>
        <w:tc>
          <w:tcPr>
            <w:tcW w:w="1275" w:type="dxa"/>
            <w:tcBorders>
              <w:top w:val="single" w:sz="4" w:space="0" w:color="A6A6A6" w:themeColor="background1" w:themeShade="A6"/>
            </w:tcBorders>
          </w:tcPr>
          <w:p w14:paraId="408EC01E" w14:textId="00952335" w:rsidR="00A37104" w:rsidRDefault="00C93DDD" w:rsidP="00A37104">
            <w:pPr>
              <w:pStyle w:val="Tabellenkopf"/>
            </w:pPr>
            <w:del w:id="748" w:author="IQTIG" w:date="2020-04-28T19:47:00Z">
              <w:r>
                <w:delText>Kennzahl-</w:delText>
              </w:r>
            </w:del>
            <w:r w:rsidR="00227B04">
              <w:t>ID</w:t>
            </w:r>
          </w:p>
        </w:tc>
        <w:tc>
          <w:tcPr>
            <w:tcW w:w="3686" w:type="dxa"/>
            <w:tcBorders>
              <w:top w:val="single" w:sz="4" w:space="0" w:color="A6A6A6" w:themeColor="background1" w:themeShade="A6"/>
            </w:tcBorders>
          </w:tcPr>
          <w:p w14:paraId="3F6D1E48" w14:textId="77777777" w:rsidR="00A37104" w:rsidRDefault="00227B04" w:rsidP="00A37104">
            <w:pPr>
              <w:pStyle w:val="Tabellenkopf"/>
            </w:pPr>
            <w:r>
              <w:t>Kennzahl-Bezeichnung</w:t>
            </w:r>
          </w:p>
        </w:tc>
        <w:tc>
          <w:tcPr>
            <w:tcW w:w="992" w:type="dxa"/>
            <w:tcBorders>
              <w:top w:val="single" w:sz="4" w:space="0" w:color="A6A6A6" w:themeColor="background1" w:themeShade="A6"/>
            </w:tcBorders>
          </w:tcPr>
          <w:p w14:paraId="582F92C3" w14:textId="77777777" w:rsidR="00A37104" w:rsidRDefault="00227B04" w:rsidP="00A37104">
            <w:pPr>
              <w:pStyle w:val="Tabellenkopf"/>
            </w:pPr>
            <w:r>
              <w:t>Referenz-</w:t>
            </w:r>
            <w:r>
              <w:br/>
              <w:t>bereich</w:t>
            </w:r>
          </w:p>
        </w:tc>
        <w:tc>
          <w:tcPr>
            <w:tcW w:w="851" w:type="dxa"/>
            <w:tcBorders>
              <w:top w:val="single" w:sz="4" w:space="0" w:color="A6A6A6" w:themeColor="background1" w:themeShade="A6"/>
            </w:tcBorders>
          </w:tcPr>
          <w:p w14:paraId="341E1E2E" w14:textId="77777777" w:rsidR="00A37104" w:rsidRDefault="00227B04" w:rsidP="00A37104">
            <w:pPr>
              <w:pStyle w:val="Tabellenkopf"/>
            </w:pPr>
            <w:r>
              <w:t>Rechen-</w:t>
            </w:r>
            <w:r>
              <w:br/>
              <w:t>regel</w:t>
            </w:r>
          </w:p>
        </w:tc>
        <w:tc>
          <w:tcPr>
            <w:tcW w:w="1984" w:type="dxa"/>
            <w:tcBorders>
              <w:top w:val="single" w:sz="4" w:space="0" w:color="A6A6A6" w:themeColor="background1" w:themeShade="A6"/>
            </w:tcBorders>
          </w:tcPr>
          <w:p w14:paraId="02788E4D" w14:textId="77777777" w:rsidR="00A37104" w:rsidRDefault="00227B04" w:rsidP="00A37104">
            <w:pPr>
              <w:pStyle w:val="Tabellenkopf"/>
            </w:pPr>
            <w:r>
              <w:t>Vergleichbarkeit mit Vorjahresergebnissen</w:t>
            </w:r>
          </w:p>
        </w:tc>
        <w:tc>
          <w:tcPr>
            <w:tcW w:w="4789" w:type="dxa"/>
            <w:tcBorders>
              <w:top w:val="single" w:sz="4" w:space="0" w:color="A6A6A6" w:themeColor="background1" w:themeShade="A6"/>
            </w:tcBorders>
          </w:tcPr>
          <w:p w14:paraId="65F7CD4D" w14:textId="77777777" w:rsidR="00A37104" w:rsidRDefault="00227B04" w:rsidP="00A37104">
            <w:pPr>
              <w:pStyle w:val="Tabellenkopf"/>
            </w:pPr>
            <w:r>
              <w:t>Erläuterung</w:t>
            </w:r>
          </w:p>
        </w:tc>
      </w:tr>
      <w:tr w:rsidR="00A37104" w:rsidRPr="00743DF3" w14:paraId="626C3C8B"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0BC4A524" w14:textId="77777777" w:rsidR="00A37104" w:rsidRPr="00743DF3" w:rsidRDefault="00227B04" w:rsidP="00A37104">
            <w:pPr>
              <w:pStyle w:val="Tabellentext"/>
            </w:pPr>
            <w:r>
              <w:t>TKez</w:t>
            </w:r>
          </w:p>
        </w:tc>
        <w:tc>
          <w:tcPr>
            <w:tcW w:w="1275" w:type="dxa"/>
          </w:tcPr>
          <w:p w14:paraId="11FFFCAB" w14:textId="77777777" w:rsidR="00A37104" w:rsidRPr="00743DF3" w:rsidRDefault="00227B04" w:rsidP="00A37104">
            <w:pPr>
              <w:pStyle w:val="Tabellentext"/>
            </w:pPr>
            <w:r>
              <w:t>2006</w:t>
            </w:r>
            <w:r w:rsidRPr="0084506E">
              <w:rPr>
                <w:color w:val="FF0000"/>
              </w:rPr>
              <w:t xml:space="preserve">  </w:t>
            </w:r>
          </w:p>
        </w:tc>
        <w:tc>
          <w:tcPr>
            <w:tcW w:w="3686" w:type="dxa"/>
          </w:tcPr>
          <w:p w14:paraId="248CF481" w14:textId="30E1303C" w:rsidR="00A37104" w:rsidRPr="0057694E" w:rsidRDefault="00C93DDD" w:rsidP="00A37104">
            <w:pPr>
              <w:pStyle w:val="Tabellentext"/>
              <w:rPr>
                <w:rFonts w:asciiTheme="minorHAnsi" w:hAnsiTheme="minorHAnsi" w:cstheme="minorHAnsi"/>
              </w:rPr>
            </w:pPr>
            <w:del w:id="749" w:author="IQTIG" w:date="2020-04-28T19:47:00Z">
              <w:r>
                <w:rPr>
                  <w:rFonts w:cs="Calibri"/>
                </w:rPr>
                <w:delText>Erste</w:delText>
              </w:r>
            </w:del>
            <w:ins w:id="750" w:author="IQTIG" w:date="2020-04-28T19:47:00Z">
              <w:r w:rsidR="00227B04">
                <w:rPr>
                  <w:rFonts w:cs="Calibri"/>
                </w:rPr>
                <w:t>Frühe erste</w:t>
              </w:r>
            </w:ins>
            <w:r w:rsidR="00227B04">
              <w:rPr>
                <w:rFonts w:cs="Calibri"/>
              </w:rPr>
              <w:t xml:space="preserve"> Blutgasanalyse oder Pulsoxymetrie </w:t>
            </w:r>
            <w:del w:id="751" w:author="IQTIG" w:date="2020-04-28T19:47:00Z">
              <w:r>
                <w:rPr>
                  <w:rFonts w:cs="Calibri"/>
                </w:rPr>
                <w:delText xml:space="preserve">innerhalb von 8 Stunden nach Aufnahme </w:delText>
              </w:r>
            </w:del>
            <w:r w:rsidR="00227B04">
              <w:rPr>
                <w:rFonts w:cs="Calibri"/>
              </w:rPr>
              <w:t>(nicht aus anderem Krankenhaus)</w:t>
            </w:r>
          </w:p>
        </w:tc>
        <w:tc>
          <w:tcPr>
            <w:tcW w:w="992" w:type="dxa"/>
          </w:tcPr>
          <w:p w14:paraId="4E8CBE2C" w14:textId="5323AB3C" w:rsidR="00A37104" w:rsidRPr="0057694E" w:rsidRDefault="00227B04" w:rsidP="00A37104">
            <w:pPr>
              <w:pStyle w:val="Tabellentext"/>
              <w:rPr>
                <w:rFonts w:asciiTheme="minorHAnsi" w:hAnsiTheme="minorHAnsi" w:cstheme="minorHAnsi"/>
              </w:rPr>
            </w:pPr>
            <w:ins w:id="752" w:author="IQTIG" w:date="2020-04-28T19:47:00Z">
              <w:r>
                <w:rPr>
                  <w:rFonts w:cs="Calibri"/>
                </w:rPr>
                <w:t>-</w:t>
              </w:r>
            </w:ins>
          </w:p>
        </w:tc>
        <w:tc>
          <w:tcPr>
            <w:tcW w:w="851" w:type="dxa"/>
          </w:tcPr>
          <w:p w14:paraId="08687880" w14:textId="77777777" w:rsidR="00A37104" w:rsidRPr="0057694E" w:rsidRDefault="00227B04"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2AE38A29" w14:textId="1F8DDD4A" w:rsidR="00A37104" w:rsidRPr="0057694E" w:rsidRDefault="00C93DDD" w:rsidP="00A37104">
            <w:pPr>
              <w:pStyle w:val="CodeOhneSilbentrennung"/>
              <w:rPr>
                <w:rFonts w:asciiTheme="minorHAnsi" w:hAnsiTheme="minorHAnsi" w:cstheme="minorHAnsi"/>
              </w:rPr>
            </w:pPr>
            <w:del w:id="753" w:author="IQTIG" w:date="2020-04-28T19:47:00Z">
              <w:r>
                <w:rPr>
                  <w:rFonts w:ascii="Calibri" w:hAnsi="Calibri" w:cs="Calibri"/>
                </w:rPr>
                <w:delText>Vergleichbar</w:delText>
              </w:r>
            </w:del>
            <w:ins w:id="754" w:author="IQTIG" w:date="2020-04-28T19:47:00Z">
              <w:r w:rsidR="00227B04">
                <w:rPr>
                  <w:rFonts w:ascii="Calibri" w:hAnsi="Calibri" w:cs="Calibri"/>
                </w:rPr>
                <w:t>Eingeschränkt vergleichbar</w:t>
              </w:r>
            </w:ins>
          </w:p>
        </w:tc>
        <w:tc>
          <w:tcPr>
            <w:tcW w:w="4789" w:type="dxa"/>
          </w:tcPr>
          <w:p w14:paraId="7638218E" w14:textId="206F1742" w:rsidR="00A37104" w:rsidRPr="0057694E" w:rsidRDefault="00C93DDD" w:rsidP="00A37104">
            <w:pPr>
              <w:pStyle w:val="CodeOhneSilbentrennung"/>
              <w:rPr>
                <w:rFonts w:asciiTheme="minorHAnsi" w:hAnsiTheme="minorHAnsi" w:cstheme="minorHAnsi"/>
              </w:rPr>
            </w:pPr>
            <w:del w:id="755" w:author="IQTIG" w:date="2020-04-28T19:47:00Z">
              <w:r>
                <w:rPr>
                  <w:rFonts w:ascii="Calibri" w:hAnsi="Calibri" w:cs="Calibri"/>
                </w:rPr>
                <w:delText>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w:delText>
              </w:r>
            </w:del>
            <w:ins w:id="756" w:author="IQTIG" w:date="2020-04-28T19:47:00Z">
              <w:r w:rsidR="00227B04">
                <w:rPr>
                  <w:rFonts w:ascii="Calibri" w:hAnsi="Calibri" w:cs="Calibri"/>
                </w:rPr>
                <w:t>-</w:t>
              </w:r>
            </w:ins>
          </w:p>
        </w:tc>
      </w:tr>
      <w:tr w:rsidR="00A37104" w:rsidRPr="00743DF3" w14:paraId="682F1DDD" w14:textId="77777777" w:rsidTr="00A37104">
        <w:trPr>
          <w:cnfStyle w:val="000000010000" w:firstRow="0" w:lastRow="0" w:firstColumn="0" w:lastColumn="0" w:oddVBand="0" w:evenVBand="0" w:oddHBand="0" w:evenHBand="1" w:firstRowFirstColumn="0" w:firstRowLastColumn="0" w:lastRowFirstColumn="0" w:lastRowLastColumn="0"/>
          <w:trHeight w:val="416"/>
        </w:trPr>
        <w:tc>
          <w:tcPr>
            <w:tcW w:w="993" w:type="dxa"/>
          </w:tcPr>
          <w:p w14:paraId="6D5B995A" w14:textId="77777777" w:rsidR="00A37104" w:rsidRPr="00743DF3" w:rsidRDefault="00227B04" w:rsidP="00A37104">
            <w:pPr>
              <w:pStyle w:val="Tabellentext"/>
            </w:pPr>
            <w:r>
              <w:t>TKez</w:t>
            </w:r>
          </w:p>
        </w:tc>
        <w:tc>
          <w:tcPr>
            <w:tcW w:w="1275" w:type="dxa"/>
          </w:tcPr>
          <w:p w14:paraId="6E17115F" w14:textId="77777777" w:rsidR="00A37104" w:rsidRPr="00743DF3" w:rsidRDefault="00227B04" w:rsidP="00A37104">
            <w:pPr>
              <w:pStyle w:val="Tabellentext"/>
            </w:pPr>
            <w:r>
              <w:t>2007</w:t>
            </w:r>
            <w:r w:rsidRPr="0084506E">
              <w:rPr>
                <w:color w:val="FF0000"/>
              </w:rPr>
              <w:t xml:space="preserve">  </w:t>
            </w:r>
          </w:p>
        </w:tc>
        <w:tc>
          <w:tcPr>
            <w:tcW w:w="3686" w:type="dxa"/>
          </w:tcPr>
          <w:p w14:paraId="06025723" w14:textId="72472E6C" w:rsidR="00A37104" w:rsidRPr="0057694E" w:rsidRDefault="00C93DDD" w:rsidP="00A37104">
            <w:pPr>
              <w:pStyle w:val="Tabellentext"/>
              <w:rPr>
                <w:rFonts w:asciiTheme="minorHAnsi" w:hAnsiTheme="minorHAnsi" w:cstheme="minorHAnsi"/>
              </w:rPr>
            </w:pPr>
            <w:del w:id="757" w:author="IQTIG" w:date="2020-04-28T19:47:00Z">
              <w:r>
                <w:rPr>
                  <w:rFonts w:cs="Calibri"/>
                </w:rPr>
                <w:delText>Erste</w:delText>
              </w:r>
            </w:del>
            <w:ins w:id="758" w:author="IQTIG" w:date="2020-04-28T19:47:00Z">
              <w:r w:rsidR="00227B04">
                <w:rPr>
                  <w:rFonts w:cs="Calibri"/>
                </w:rPr>
                <w:t>Frühe erste</w:t>
              </w:r>
            </w:ins>
            <w:r w:rsidR="00227B04">
              <w:rPr>
                <w:rFonts w:cs="Calibri"/>
              </w:rPr>
              <w:t xml:space="preserve"> Blutgasanalyse oder Pulsoxymetrie </w:t>
            </w:r>
            <w:del w:id="759" w:author="IQTIG" w:date="2020-04-28T19:47:00Z">
              <w:r>
                <w:rPr>
                  <w:rFonts w:cs="Calibri"/>
                </w:rPr>
                <w:delText xml:space="preserve">innerhalb von 8 Stunden nach Aufnahme </w:delText>
              </w:r>
            </w:del>
            <w:r w:rsidR="00227B04">
              <w:rPr>
                <w:rFonts w:cs="Calibri"/>
              </w:rPr>
              <w:t>(aus anderem Krankenhaus)</w:t>
            </w:r>
          </w:p>
        </w:tc>
        <w:tc>
          <w:tcPr>
            <w:tcW w:w="992" w:type="dxa"/>
          </w:tcPr>
          <w:p w14:paraId="22D5834D" w14:textId="2FCCC6F1" w:rsidR="00A37104" w:rsidRPr="0057694E" w:rsidRDefault="00C93DDD" w:rsidP="00A37104">
            <w:pPr>
              <w:pStyle w:val="Tabellentext"/>
              <w:rPr>
                <w:rFonts w:asciiTheme="minorHAnsi" w:hAnsiTheme="minorHAnsi" w:cstheme="minorHAnsi"/>
              </w:rPr>
            </w:pPr>
            <w:del w:id="760" w:author="IQTIG" w:date="2020-04-28T19:47:00Z">
              <w:r>
                <w:rPr>
                  <w:rFonts w:cs="Calibri"/>
                </w:rPr>
                <w:delText>Nein</w:delText>
              </w:r>
            </w:del>
            <w:ins w:id="761" w:author="IQTIG" w:date="2020-04-28T19:47:00Z">
              <w:r w:rsidR="00227B04">
                <w:rPr>
                  <w:rFonts w:cs="Calibri"/>
                </w:rPr>
                <w:t>-</w:t>
              </w:r>
            </w:ins>
          </w:p>
        </w:tc>
        <w:tc>
          <w:tcPr>
            <w:tcW w:w="851" w:type="dxa"/>
          </w:tcPr>
          <w:p w14:paraId="741AF38A" w14:textId="77777777" w:rsidR="00A37104" w:rsidRPr="0057694E" w:rsidRDefault="00227B04" w:rsidP="00A37104">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8FDFBC7" w14:textId="5DF8DFFE" w:rsidR="00A37104" w:rsidRPr="0057694E" w:rsidRDefault="00C93DDD" w:rsidP="00A37104">
            <w:pPr>
              <w:pStyle w:val="CodeOhneSilbentrennung"/>
              <w:rPr>
                <w:rFonts w:asciiTheme="minorHAnsi" w:hAnsiTheme="minorHAnsi" w:cstheme="minorHAnsi"/>
              </w:rPr>
            </w:pPr>
            <w:del w:id="762" w:author="IQTIG" w:date="2020-04-28T19:47:00Z">
              <w:r>
                <w:rPr>
                  <w:rFonts w:ascii="Calibri" w:hAnsi="Calibri" w:cs="Calibri"/>
                </w:rPr>
                <w:delText>Vergleichbar</w:delText>
              </w:r>
            </w:del>
            <w:ins w:id="763" w:author="IQTIG" w:date="2020-04-28T19:47:00Z">
              <w:r w:rsidR="00227B04">
                <w:rPr>
                  <w:rFonts w:ascii="Calibri" w:hAnsi="Calibri" w:cs="Calibri"/>
                </w:rPr>
                <w:t>Eingeschränkt vergleichbar</w:t>
              </w:r>
            </w:ins>
          </w:p>
        </w:tc>
        <w:tc>
          <w:tcPr>
            <w:tcW w:w="4789" w:type="dxa"/>
          </w:tcPr>
          <w:p w14:paraId="52B0EADE" w14:textId="2FB60850" w:rsidR="00A37104" w:rsidRPr="0057694E" w:rsidRDefault="00C93DDD" w:rsidP="00A37104">
            <w:pPr>
              <w:pStyle w:val="CodeOhneSilbentrennung"/>
              <w:rPr>
                <w:rFonts w:asciiTheme="minorHAnsi" w:hAnsiTheme="minorHAnsi" w:cstheme="minorHAnsi"/>
              </w:rPr>
            </w:pPr>
            <w:del w:id="764" w:author="IQTIG" w:date="2020-04-28T19:47:00Z">
              <w:r>
                <w:rPr>
                  <w:rFonts w:ascii="Calibri" w:hAnsi="Calibri" w:cs="Calibri"/>
                </w:rPr>
                <w:delText>Weiterführung des vormaligen Indikators als Transparenzkennzahl: In der QIDB 2017 wurde diese Kennzahl aus technischen Gründen als Indikator dargestellt, obwohl kein Referenzbereich definiert war. In der QIDB 2018 tritt nun die zweite Stufe des Kennzahlenkonzepts in Kraft, die erstmals die Darstellung von Kennzahlen in der QIDB ermöglicht.</w:delText>
              </w:r>
            </w:del>
            <w:ins w:id="765" w:author="IQTIG" w:date="2020-04-28T19:47:00Z">
              <w:r w:rsidR="00227B04">
                <w:rPr>
                  <w:rFonts w:ascii="Calibri" w:hAnsi="Calibri" w:cs="Calibri"/>
                </w:rPr>
                <w:t>-</w:t>
              </w:r>
            </w:ins>
          </w:p>
        </w:tc>
      </w:tr>
      <w:tr w:rsidR="00A37104" w:rsidRPr="00743DF3" w14:paraId="61A5C5ED"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7299919B" w14:textId="77777777" w:rsidR="00A37104" w:rsidRPr="00743DF3" w:rsidRDefault="00227B04" w:rsidP="00A37104">
            <w:pPr>
              <w:pStyle w:val="Tabellentext"/>
            </w:pPr>
            <w:r>
              <w:t>TKez</w:t>
            </w:r>
          </w:p>
        </w:tc>
        <w:tc>
          <w:tcPr>
            <w:tcW w:w="1275" w:type="dxa"/>
          </w:tcPr>
          <w:p w14:paraId="0873DDD9" w14:textId="7569B442" w:rsidR="00A37104" w:rsidRPr="00743DF3" w:rsidRDefault="00227B04" w:rsidP="00A37104">
            <w:pPr>
              <w:pStyle w:val="Tabellentext"/>
            </w:pPr>
            <w:r>
              <w:t>2036</w:t>
            </w:r>
            <w:r w:rsidRPr="0084506E">
              <w:rPr>
                <w:color w:val="FF0000"/>
              </w:rPr>
              <w:t xml:space="preserve">  </w:t>
            </w:r>
            <w:del w:id="766" w:author="IQTIG" w:date="2020-04-28T19:47:00Z">
              <w:r w:rsidR="00C93DDD">
                <w:br/>
                <w:delText>(NEU)</w:delText>
              </w:r>
            </w:del>
          </w:p>
        </w:tc>
        <w:tc>
          <w:tcPr>
            <w:tcW w:w="3686" w:type="dxa"/>
          </w:tcPr>
          <w:p w14:paraId="60128F18" w14:textId="77777777" w:rsidR="00A37104" w:rsidRPr="0057694E" w:rsidRDefault="00227B04" w:rsidP="00A37104">
            <w:pPr>
              <w:pStyle w:val="Tabellentext"/>
              <w:rPr>
                <w:rFonts w:asciiTheme="minorHAnsi" w:hAnsiTheme="minorHAnsi" w:cstheme="minorHAnsi"/>
              </w:rPr>
            </w:pPr>
            <w:r>
              <w:rPr>
                <w:rFonts w:cs="Calibri"/>
              </w:rPr>
              <w:t>Erfüllung klinischer Stabilitätskriterien bis zur Entlassung</w:t>
            </w:r>
          </w:p>
        </w:tc>
        <w:tc>
          <w:tcPr>
            <w:tcW w:w="992" w:type="dxa"/>
          </w:tcPr>
          <w:p w14:paraId="43086D93" w14:textId="733547F4" w:rsidR="00A37104" w:rsidRPr="0057694E" w:rsidRDefault="00C93DDD" w:rsidP="00A37104">
            <w:pPr>
              <w:pStyle w:val="Tabellentext"/>
              <w:rPr>
                <w:rFonts w:asciiTheme="minorHAnsi" w:hAnsiTheme="minorHAnsi" w:cstheme="minorHAnsi"/>
              </w:rPr>
            </w:pPr>
            <w:del w:id="767" w:author="IQTIG" w:date="2020-04-28T19:47:00Z">
              <w:r>
                <w:rPr>
                  <w:rFonts w:cs="Calibri"/>
                </w:rPr>
                <w:delText>–</w:delText>
              </w:r>
            </w:del>
            <w:ins w:id="768" w:author="IQTIG" w:date="2020-04-28T19:47:00Z">
              <w:r w:rsidR="00227B04">
                <w:rPr>
                  <w:rFonts w:cs="Calibri"/>
                </w:rPr>
                <w:t>-</w:t>
              </w:r>
            </w:ins>
          </w:p>
        </w:tc>
        <w:tc>
          <w:tcPr>
            <w:tcW w:w="851" w:type="dxa"/>
          </w:tcPr>
          <w:p w14:paraId="356082C9" w14:textId="5E163EC5" w:rsidR="00A37104" w:rsidRPr="0057694E" w:rsidRDefault="00227B04" w:rsidP="00A37104">
            <w:pPr>
              <w:pStyle w:val="CodeOhneSilbentrennung"/>
              <w:rPr>
                <w:rStyle w:val="Code"/>
                <w:rFonts w:asciiTheme="minorHAnsi" w:hAnsiTheme="minorHAnsi" w:cstheme="minorHAnsi"/>
              </w:rPr>
            </w:pPr>
            <w:r>
              <w:rPr>
                <w:rStyle w:val="Code"/>
                <w:rFonts w:ascii="Calibri" w:hAnsi="Calibri" w:cs="Calibri"/>
              </w:rPr>
              <w:t>Nein</w:t>
            </w:r>
            <w:del w:id="769" w:author="IQTIG" w:date="2020-04-28T19:47:00Z">
              <w:r w:rsidR="00C93DDD">
                <w:rPr>
                  <w:rStyle w:val="Code"/>
                  <w:rFonts w:ascii="Calibri" w:hAnsi="Calibri" w:cs="Calibri"/>
                </w:rPr>
                <w:delText>–</w:delText>
              </w:r>
            </w:del>
          </w:p>
        </w:tc>
        <w:tc>
          <w:tcPr>
            <w:tcW w:w="1984" w:type="dxa"/>
          </w:tcPr>
          <w:p w14:paraId="52861F74" w14:textId="76338282" w:rsidR="00A37104" w:rsidRPr="0057694E" w:rsidRDefault="00227B04" w:rsidP="00A37104">
            <w:pPr>
              <w:pStyle w:val="CodeOhneSilbentrennung"/>
              <w:rPr>
                <w:rFonts w:asciiTheme="minorHAnsi" w:hAnsiTheme="minorHAnsi" w:cstheme="minorHAnsi"/>
              </w:rPr>
            </w:pPr>
            <w:ins w:id="770" w:author="IQTIG" w:date="2020-04-28T19:47:00Z">
              <w:r>
                <w:rPr>
                  <w:rFonts w:ascii="Calibri" w:hAnsi="Calibri" w:cs="Calibri"/>
                </w:rPr>
                <w:t>Eingeschränkt vergleichbar</w:t>
              </w:r>
            </w:ins>
          </w:p>
        </w:tc>
        <w:tc>
          <w:tcPr>
            <w:tcW w:w="4789" w:type="dxa"/>
          </w:tcPr>
          <w:p w14:paraId="7E717516" w14:textId="77777777" w:rsidR="00A37104" w:rsidRPr="0057694E" w:rsidRDefault="00227B04" w:rsidP="00A37104">
            <w:pPr>
              <w:pStyle w:val="CodeOhneSilbentrennung"/>
              <w:rPr>
                <w:rFonts w:asciiTheme="minorHAnsi" w:hAnsiTheme="minorHAnsi" w:cstheme="minorHAnsi"/>
              </w:rPr>
            </w:pPr>
            <w:r>
              <w:rPr>
                <w:rFonts w:ascii="Calibri" w:hAnsi="Calibri" w:cs="Calibri"/>
              </w:rPr>
              <w:t>-</w:t>
            </w:r>
          </w:p>
        </w:tc>
      </w:tr>
      <w:tr w:rsidR="00A37104" w:rsidRPr="00743DF3" w14:paraId="7D791489" w14:textId="77777777" w:rsidTr="00A37104">
        <w:trPr>
          <w:cnfStyle w:val="000000010000" w:firstRow="0" w:lastRow="0" w:firstColumn="0" w:lastColumn="0" w:oddVBand="0" w:evenVBand="0" w:oddHBand="0" w:evenHBand="1" w:firstRowFirstColumn="0" w:firstRowLastColumn="0" w:lastRowFirstColumn="0" w:lastRowLastColumn="0"/>
          <w:trHeight w:val="416"/>
          <w:ins w:id="771" w:author="IQTIG" w:date="2020-04-28T19:47:00Z"/>
        </w:trPr>
        <w:tc>
          <w:tcPr>
            <w:tcW w:w="993" w:type="dxa"/>
          </w:tcPr>
          <w:p w14:paraId="2FA6F588" w14:textId="77777777" w:rsidR="00A37104" w:rsidRPr="00743DF3" w:rsidRDefault="00227B04" w:rsidP="00A37104">
            <w:pPr>
              <w:pStyle w:val="Tabellentext"/>
              <w:rPr>
                <w:ins w:id="772" w:author="IQTIG" w:date="2020-04-28T19:47:00Z"/>
              </w:rPr>
            </w:pPr>
            <w:ins w:id="773" w:author="IQTIG" w:date="2020-04-28T19:47:00Z">
              <w:r>
                <w:t>TKez</w:t>
              </w:r>
            </w:ins>
          </w:p>
        </w:tc>
        <w:tc>
          <w:tcPr>
            <w:tcW w:w="1275" w:type="dxa"/>
          </w:tcPr>
          <w:p w14:paraId="3326337B" w14:textId="77777777" w:rsidR="00A37104" w:rsidRPr="00743DF3" w:rsidRDefault="00227B04" w:rsidP="00A37104">
            <w:pPr>
              <w:pStyle w:val="Tabellentext"/>
              <w:rPr>
                <w:ins w:id="774" w:author="IQTIG" w:date="2020-04-28T19:47:00Z"/>
              </w:rPr>
            </w:pPr>
            <w:ins w:id="775" w:author="IQTIG" w:date="2020-04-28T19:47:00Z">
              <w:r>
                <w:t>231900</w:t>
              </w:r>
              <w:r w:rsidRPr="0084506E">
                <w:rPr>
                  <w:color w:val="FF0000"/>
                </w:rPr>
                <w:t xml:space="preserve">  </w:t>
              </w:r>
              <w:r>
                <w:br/>
                <w:t>(NEU)</w:t>
              </w:r>
            </w:ins>
          </w:p>
        </w:tc>
        <w:tc>
          <w:tcPr>
            <w:tcW w:w="3686" w:type="dxa"/>
          </w:tcPr>
          <w:p w14:paraId="5B91BDB0" w14:textId="77777777" w:rsidR="00A37104" w:rsidRPr="0057694E" w:rsidRDefault="00227B04" w:rsidP="00A37104">
            <w:pPr>
              <w:pStyle w:val="Tabellentext"/>
              <w:rPr>
                <w:ins w:id="776" w:author="IQTIG" w:date="2020-04-28T19:47:00Z"/>
                <w:rFonts w:asciiTheme="minorHAnsi" w:hAnsiTheme="minorHAnsi" w:cstheme="minorHAnsi"/>
              </w:rPr>
            </w:pPr>
            <w:ins w:id="777" w:author="IQTIG" w:date="2020-04-28T19:47:00Z">
              <w:r>
                <w:rPr>
                  <w:rFonts w:cs="Calibri"/>
                </w:rPr>
                <w:t>Gesamtsterblichkeit im Krankenhaus (nicht risikoadjustiert)</w:t>
              </w:r>
            </w:ins>
          </w:p>
        </w:tc>
        <w:tc>
          <w:tcPr>
            <w:tcW w:w="992" w:type="dxa"/>
          </w:tcPr>
          <w:p w14:paraId="0126F823" w14:textId="77777777" w:rsidR="00A37104" w:rsidRPr="0057694E" w:rsidRDefault="00227B04" w:rsidP="00A37104">
            <w:pPr>
              <w:pStyle w:val="Tabellentext"/>
              <w:rPr>
                <w:ins w:id="778" w:author="IQTIG" w:date="2020-04-28T19:47:00Z"/>
                <w:rFonts w:asciiTheme="minorHAnsi" w:hAnsiTheme="minorHAnsi" w:cstheme="minorHAnsi"/>
              </w:rPr>
            </w:pPr>
            <w:ins w:id="779" w:author="IQTIG" w:date="2020-04-28T19:47:00Z">
              <w:r>
                <w:rPr>
                  <w:rFonts w:cs="Calibri"/>
                </w:rPr>
                <w:t>-</w:t>
              </w:r>
            </w:ins>
          </w:p>
        </w:tc>
        <w:tc>
          <w:tcPr>
            <w:tcW w:w="851" w:type="dxa"/>
          </w:tcPr>
          <w:p w14:paraId="4F09F91B" w14:textId="77777777" w:rsidR="00A37104" w:rsidRPr="0057694E" w:rsidRDefault="00227B04" w:rsidP="00A37104">
            <w:pPr>
              <w:pStyle w:val="CodeOhneSilbentrennung"/>
              <w:rPr>
                <w:ins w:id="780" w:author="IQTIG" w:date="2020-04-28T19:47:00Z"/>
                <w:rStyle w:val="Code"/>
                <w:rFonts w:asciiTheme="minorHAnsi" w:hAnsiTheme="minorHAnsi" w:cstheme="minorHAnsi"/>
              </w:rPr>
            </w:pPr>
            <w:ins w:id="781" w:author="IQTIG" w:date="2020-04-28T19:47:00Z">
              <w:r>
                <w:rPr>
                  <w:rStyle w:val="Code"/>
                  <w:rFonts w:ascii="Calibri" w:hAnsi="Calibri" w:cs="Calibri"/>
                </w:rPr>
                <w:t>-</w:t>
              </w:r>
            </w:ins>
          </w:p>
        </w:tc>
        <w:tc>
          <w:tcPr>
            <w:tcW w:w="1984" w:type="dxa"/>
          </w:tcPr>
          <w:p w14:paraId="4CA668F6" w14:textId="77777777" w:rsidR="00A37104" w:rsidRPr="0057694E" w:rsidRDefault="00227B04" w:rsidP="00A37104">
            <w:pPr>
              <w:pStyle w:val="CodeOhneSilbentrennung"/>
              <w:rPr>
                <w:ins w:id="782" w:author="IQTIG" w:date="2020-04-28T19:47:00Z"/>
                <w:rFonts w:asciiTheme="minorHAnsi" w:hAnsiTheme="minorHAnsi" w:cstheme="minorHAnsi"/>
              </w:rPr>
            </w:pPr>
            <w:r>
              <w:rPr>
                <w:rFonts w:ascii="Calibri" w:hAnsi="Calibri" w:cs="Calibri"/>
              </w:rPr>
              <w:t>Im Vorjahr nicht berechnet</w:t>
            </w:r>
          </w:p>
        </w:tc>
        <w:tc>
          <w:tcPr>
            <w:tcW w:w="4789" w:type="dxa"/>
          </w:tcPr>
          <w:p w14:paraId="271576BE" w14:textId="77777777" w:rsidR="00A37104" w:rsidRPr="0057694E" w:rsidRDefault="00227B04" w:rsidP="00A37104">
            <w:pPr>
              <w:pStyle w:val="CodeOhneSilbentrennung"/>
              <w:rPr>
                <w:ins w:id="783" w:author="IQTIG" w:date="2020-04-28T19:47:00Z"/>
                <w:rFonts w:asciiTheme="minorHAnsi" w:hAnsiTheme="minorHAnsi" w:cstheme="minorHAnsi"/>
              </w:rPr>
            </w:pPr>
            <w:ins w:id="784" w:author="IQTIG" w:date="2020-04-28T19:47:00Z">
              <w:r>
                <w:rPr>
                  <w:rFonts w:ascii="Calibri" w:hAnsi="Calibri" w:cs="Calibri"/>
                </w:rPr>
                <w:t>Neue Transparenzkennzahl</w:t>
              </w:r>
            </w:ins>
          </w:p>
        </w:tc>
      </w:tr>
    </w:tbl>
    <w:p w14:paraId="2915D0D8" w14:textId="77777777" w:rsidR="005D6C32" w:rsidRDefault="002F6B40" w:rsidP="005D6C32"/>
    <w:p w14:paraId="44F9B8B9" w14:textId="52A383C3" w:rsidR="006E5D8C" w:rsidRDefault="00C93DDD" w:rsidP="005D6C32">
      <w:pPr>
        <w:pStyle w:val="Absatzberschriftebene2nurinNavigation"/>
      </w:pPr>
      <w:del w:id="785" w:author="IQTIG" w:date="2020-04-28T19:47:00Z">
        <w:r>
          <w:lastRenderedPageBreak/>
          <w:delText>2017</w:delText>
        </w:r>
      </w:del>
      <w:ins w:id="786" w:author="IQTIG" w:date="2020-04-28T19:47:00Z">
        <w:r w:rsidR="00227B04">
          <w:t>2018</w:t>
        </w:r>
      </w:ins>
      <w:r w:rsidR="00227B04">
        <w:t xml:space="preserve"> zusätzlich berechnete Kennzahlen: keine</w:t>
      </w:r>
    </w:p>
    <w:p w14:paraId="3B306B45" w14:textId="77777777" w:rsidR="006E5D8C" w:rsidRPr="00A36F56" w:rsidRDefault="002F6B40" w:rsidP="006E5D8C"/>
    <w:sectPr w:rsidR="006E5D8C" w:rsidRPr="00A36F56" w:rsidSect="00FB2C83">
      <w:headerReference w:type="even" r:id="rId191"/>
      <w:headerReference w:type="default" r:id="rId192"/>
      <w:footerReference w:type="even" r:id="rId193"/>
      <w:footerReference w:type="default" r:id="rId194"/>
      <w:headerReference w:type="first" r:id="rId195"/>
      <w:footerReference w:type="first" r:id="rId196"/>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BE1DB3" w14:textId="77777777" w:rsidR="002F6B40" w:rsidRDefault="002F6B40" w:rsidP="00EC7661">
      <w:pPr>
        <w:spacing w:after="0"/>
      </w:pPr>
      <w:r>
        <w:separator/>
      </w:r>
    </w:p>
  </w:endnote>
  <w:endnote w:type="continuationSeparator" w:id="0">
    <w:p w14:paraId="086AC252" w14:textId="77777777" w:rsidR="002F6B40" w:rsidRDefault="002F6B40"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D005C"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7FCA6" w14:textId="77777777" w:rsidR="00EF243C" w:rsidRDefault="002F6B40">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F7C42" w14:textId="2AE834FC" w:rsidR="00D163B8"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7</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EC0E4" w14:textId="77777777" w:rsidR="00EF243C" w:rsidRDefault="002F6B40">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AC636" w14:textId="77777777" w:rsidR="00EF243C" w:rsidRDefault="002F6B40">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C59F5" w14:textId="25F1FDAF" w:rsidR="00D163B8"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9</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C5430" w14:textId="77777777" w:rsidR="00EF243C" w:rsidRDefault="002F6B40">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E1AFD" w14:textId="77777777" w:rsidR="00EF243C" w:rsidRDefault="002F6B40">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D8CBA" w14:textId="5FD2EE51" w:rsidR="00D163B8"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11</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5AF72" w14:textId="77777777" w:rsidR="00EF243C" w:rsidRDefault="002F6B40">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78326" w14:textId="77777777" w:rsidR="00E547C8" w:rsidRDefault="002F6B4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F61F2" w14:textId="7D40C672"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2F6B40">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CD0FF" w14:textId="085760DB" w:rsidR="00341F5C"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12</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0DC28" w14:textId="77777777" w:rsidR="00E547C8" w:rsidRDefault="002F6B40">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BA755" w14:textId="77777777" w:rsidR="0063668E" w:rsidRDefault="002F6B40">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895B0" w14:textId="5097EAEA" w:rsidR="009546F6" w:rsidRPr="00151AC1" w:rsidRDefault="00227B04" w:rsidP="00151AC1">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13</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E26F3" w14:textId="77777777" w:rsidR="0063668E" w:rsidRDefault="002F6B40">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41E50" w14:textId="77777777" w:rsidR="00EF243C" w:rsidRDefault="002F6B40">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3B860" w14:textId="6DED0A05" w:rsidR="00D163B8"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15</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96A4E8" w14:textId="77777777" w:rsidR="00EF243C" w:rsidRDefault="002F6B40">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8685E" w14:textId="77777777" w:rsidR="00E547C8" w:rsidRDefault="002F6B40">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61785" w14:textId="569F1FFE" w:rsidR="00341F5C"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16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1C60D"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1BC6D" w14:textId="77777777" w:rsidR="00E547C8" w:rsidRDefault="002F6B40">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C07AC" w14:textId="77777777" w:rsidR="0063668E" w:rsidRDefault="002F6B40">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1BF9B" w14:textId="61C17D38" w:rsidR="009546F6" w:rsidRPr="00151AC1" w:rsidRDefault="00227B04" w:rsidP="00151AC1">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18</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FD11D" w14:textId="77777777" w:rsidR="0063668E" w:rsidRDefault="002F6B40">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E7B65" w14:textId="77777777" w:rsidR="00EF243C" w:rsidRDefault="002F6B40">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0D734D" w14:textId="1CFC5300" w:rsidR="00D163B8"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20</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4D5A4" w14:textId="77777777" w:rsidR="00EF243C" w:rsidRDefault="002F6B40">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72DA9" w14:textId="77777777" w:rsidR="00E547C8" w:rsidRDefault="002F6B40">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C8076" w14:textId="4036A2B6" w:rsidR="00341F5C"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21</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1A8C1" w14:textId="77777777" w:rsidR="00E547C8" w:rsidRDefault="002F6B40">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2BEFC" w14:textId="77777777" w:rsidR="00283E15" w:rsidRDefault="002F6B40">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5B5EB" w14:textId="77777777" w:rsidR="0063668E" w:rsidRDefault="002F6B40">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0C134" w14:textId="6111580A" w:rsidR="009546F6" w:rsidRPr="00151AC1" w:rsidRDefault="00227B04" w:rsidP="00151AC1">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22</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37136" w14:textId="77777777" w:rsidR="0063668E" w:rsidRDefault="002F6B40">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904DE" w14:textId="77777777" w:rsidR="00EF243C" w:rsidRDefault="002F6B40">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F454C" w14:textId="1179FA0E" w:rsidR="00D163B8"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25</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F189BC" w14:textId="77777777" w:rsidR="00EF243C" w:rsidRDefault="002F6B40">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BF7FB" w14:textId="77777777" w:rsidR="00E547C8" w:rsidRDefault="002F6B40">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32A46" w14:textId="0EC43680" w:rsidR="00341F5C"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26</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950F4" w14:textId="77777777" w:rsidR="00E547C8" w:rsidRDefault="002F6B40">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43038" w14:textId="77777777" w:rsidR="0063668E" w:rsidRDefault="002F6B40">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51180" w14:textId="477AD647" w:rsidR="00F31203"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4</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CF186" w14:textId="3A0D773A" w:rsidR="009546F6" w:rsidRPr="00151AC1" w:rsidRDefault="00227B04" w:rsidP="00151AC1">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27</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986CA" w14:textId="77777777" w:rsidR="0063668E" w:rsidRDefault="002F6B40">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368B8" w14:textId="77777777" w:rsidR="00EF243C" w:rsidRDefault="002F6B40">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A91D9" w14:textId="0657AC47" w:rsidR="00D163B8"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30</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7A634" w14:textId="77777777" w:rsidR="00EF243C" w:rsidRDefault="002F6B40">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AA3D4" w14:textId="77777777" w:rsidR="00E547C8" w:rsidRDefault="002F6B40">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5245D" w14:textId="35987C2C" w:rsidR="00341F5C"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31</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DD220" w14:textId="77777777" w:rsidR="00E547C8" w:rsidRDefault="002F6B40">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0B0E5" w14:textId="77777777" w:rsidR="0063668E" w:rsidRDefault="002F6B40">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31407" w14:textId="3968DF7D" w:rsidR="009546F6" w:rsidRPr="00151AC1" w:rsidRDefault="00227B04" w:rsidP="00151AC1">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32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42201" w14:textId="77777777" w:rsidR="00283E15" w:rsidRDefault="002F6B40">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B48C1" w14:textId="77777777" w:rsidR="0063668E" w:rsidRDefault="002F6B40">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62EFE" w14:textId="77777777" w:rsidR="00EF243C" w:rsidRDefault="002F6B40">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64A27" w14:textId="2AE4D882" w:rsidR="00D163B8"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36</w:t>
    </w:r>
    <w: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E3E29" w14:textId="77777777" w:rsidR="00EF243C" w:rsidRDefault="002F6B40">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A86B20" w14:textId="77777777" w:rsidR="00EF243C" w:rsidRDefault="002F6B40">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F25C4" w14:textId="1BEB7C57" w:rsidR="00D163B8"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38</w:t>
    </w:r>
    <w: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C0709" w14:textId="77777777" w:rsidR="00EF243C" w:rsidRDefault="002F6B40">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CA5CE" w14:textId="77777777" w:rsidR="00E547C8" w:rsidRDefault="002F6B40">
    <w:pPr>
      <w:pStyle w:val="Fuzeile"/>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9A1F9" w14:textId="2C594678" w:rsidR="00341F5C"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39</w:t>
    </w:r>
    <w: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2391E" w14:textId="77777777" w:rsidR="00E547C8" w:rsidRDefault="002F6B40">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35CBE" w14:textId="77777777" w:rsidR="0063668E" w:rsidRDefault="002F6B40">
    <w:pPr>
      <w:pStyle w:val="Fuzeile"/>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4BDD5" w14:textId="77777777" w:rsidR="0063668E" w:rsidRDefault="002F6B40">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34A13" w14:textId="0875C6F2" w:rsidR="009546F6" w:rsidRPr="00151AC1" w:rsidRDefault="00227B04" w:rsidP="00151AC1">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40</w:t>
    </w:r>
    <w: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AEA51" w14:textId="77777777" w:rsidR="0063668E" w:rsidRDefault="002F6B40">
    <w:pPr>
      <w:pStyle w:val="Fuzeile"/>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2BEE5" w14:textId="77777777" w:rsidR="00EF243C" w:rsidRDefault="002F6B40">
    <w:pPr>
      <w:pStyle w:val="Fuzeile"/>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6D271" w14:textId="5F49CDB1" w:rsidR="00D163B8"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42</w:t>
    </w:r>
    <w: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807EB" w14:textId="77777777" w:rsidR="00EF243C" w:rsidRDefault="002F6B40">
    <w:pPr>
      <w:pStyle w:val="Fuzeile"/>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D0B80" w14:textId="77777777" w:rsidR="00E547C8" w:rsidRDefault="002F6B40">
    <w:pPr>
      <w:pStyle w:val="Fuzeile"/>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504F7" w14:textId="5F6F2BFA" w:rsidR="00341F5C"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43</w:t>
    </w:r>
    <w:r>
      <w:fldChar w:fldCharType="end"/>
    </w: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85A65" w14:textId="77777777" w:rsidR="00E547C8" w:rsidRDefault="002F6B40">
    <w:pPr>
      <w:pStyle w:val="Fuzeile"/>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26104" w14:textId="77777777" w:rsidR="00234A70" w:rsidRDefault="002F6B40">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6B6EB" w14:textId="3DFEDB0E" w:rsidR="009546F6" w:rsidRPr="00151AC1" w:rsidRDefault="00227B04" w:rsidP="00151AC1">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5</w:t>
    </w:r>
    <w:r>
      <w:fldChar w:fldCharType="end"/>
    </w: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10E9B" w14:textId="18A1B2CF" w:rsidR="00257C02" w:rsidRPr="00652525" w:rsidRDefault="00227B04" w:rsidP="00652525">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44</w:t>
    </w:r>
    <w:r>
      <w:fldChar w:fldCharType="end"/>
    </w: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9CDB8A" w14:textId="77777777" w:rsidR="00234A70" w:rsidRDefault="002F6B40">
    <w:pPr>
      <w:pStyle w:val="Fuzeile"/>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59B6C" w14:textId="77777777" w:rsidR="00652525" w:rsidRDefault="002F6B40">
    <w:pPr>
      <w:pStyle w:val="Fuzeile"/>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A8CD9" w14:textId="26ECB64F" w:rsidR="00257C02" w:rsidRPr="00652525" w:rsidRDefault="00227B04" w:rsidP="00652525">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45</w:t>
    </w:r>
    <w:r>
      <w:fldChar w:fldCharType="end"/>
    </w: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7BB06" w14:textId="77777777" w:rsidR="00652525" w:rsidRDefault="002F6B40">
    <w:pPr>
      <w:pStyle w:val="Fuzeile"/>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ECA2A" w14:textId="77777777" w:rsidR="003911F9" w:rsidRDefault="002F6B40">
    <w:pPr>
      <w:pStyle w:val="Fuzeile"/>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A3B5E" w14:textId="0C4B9F94" w:rsidR="00CF528F"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46</w:t>
    </w:r>
    <w:r>
      <w:fldChar w:fldCharType="end"/>
    </w: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D62BDE" w14:textId="77777777" w:rsidR="003911F9" w:rsidRDefault="002F6B40">
    <w:pPr>
      <w:pStyle w:val="Fuzeile"/>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373AA" w14:textId="77777777" w:rsidR="002C1712" w:rsidRDefault="002F6B40">
    <w:pPr>
      <w:pStyle w:val="Fuzeile"/>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1875B" w14:textId="68D59B88" w:rsidR="00FB337D" w:rsidRDefault="00227B04">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49</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F2919" w14:textId="77777777" w:rsidR="0063668E" w:rsidRDefault="002F6B40">
    <w:pPr>
      <w:pStyle w:val="Fuzeile"/>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C9E69" w14:textId="77777777" w:rsidR="002C1712" w:rsidRDefault="002F6B40">
    <w:pPr>
      <w:pStyle w:val="Fuzeile"/>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1C8C5" w14:textId="77777777" w:rsidR="00271AF2" w:rsidRDefault="002F6B40">
    <w:pPr>
      <w:pStyle w:val="Fuzeile"/>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CE00A" w14:textId="7D1F89AF" w:rsidR="00257C02" w:rsidRPr="00652525" w:rsidRDefault="00227B04" w:rsidP="00652525">
    <w:pPr>
      <w:pStyle w:val="Fuzeile"/>
    </w:pPr>
    <w:r>
      <w:t xml:space="preserve">© IQTIG </w:t>
    </w:r>
    <w:r>
      <w:fldChar w:fldCharType="begin"/>
    </w:r>
    <w:r>
      <w:instrText>DATE \@ YYYY</w:instrText>
    </w:r>
    <w:r>
      <w:fldChar w:fldCharType="separate"/>
    </w:r>
    <w:r w:rsidR="002F6B40">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2F6B40">
      <w:rPr>
        <w:noProof/>
      </w:rPr>
      <w:t>52</w:t>
    </w:r>
    <w:r>
      <w:fldChar w:fldCharType="end"/>
    </w: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50F72" w14:textId="77777777" w:rsidR="00271AF2" w:rsidRDefault="002F6B4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1FFDBF" w14:textId="77777777" w:rsidR="002F6B40" w:rsidRDefault="002F6B40" w:rsidP="00EC7661">
      <w:pPr>
        <w:spacing w:after="0"/>
      </w:pPr>
      <w:r>
        <w:separator/>
      </w:r>
    </w:p>
  </w:footnote>
  <w:footnote w:type="continuationSeparator" w:id="0">
    <w:p w14:paraId="00F12F7B" w14:textId="77777777" w:rsidR="002F6B40" w:rsidRDefault="002F6B40"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01CA5"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B19E7" w14:textId="77777777" w:rsidR="00EF243C" w:rsidRDefault="002F6B40">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6ECB1" w14:textId="77777777" w:rsidR="00D163B8" w:rsidRPr="00395622" w:rsidRDefault="00227B04" w:rsidP="00D163B8">
    <w:pPr>
      <w:pStyle w:val="Kopfzeile"/>
    </w:pPr>
    <w:r>
      <w:t>Rechenregeln für das Erfassungsjahr</w:t>
    </w:r>
    <w:r w:rsidRPr="00395622">
      <w:t xml:space="preserve"> </w:t>
    </w:r>
    <w:r>
      <w:t>2019 nach QSKH-RL</w:t>
    </w:r>
  </w:p>
  <w:p w14:paraId="73832BDF" w14:textId="77777777" w:rsidR="00D163B8" w:rsidRPr="00395622" w:rsidRDefault="00227B04" w:rsidP="00D163B8">
    <w:pPr>
      <w:pStyle w:val="Kopfzeile"/>
    </w:pPr>
    <w:r>
      <w:t>PNEU</w:t>
    </w:r>
    <w:r w:rsidRPr="00395622">
      <w:t xml:space="preserve"> - </w:t>
    </w:r>
    <w:r>
      <w:t>Ambulant erworbene Pneumonie</w:t>
    </w:r>
  </w:p>
  <w:p w14:paraId="0A3707AC" w14:textId="77777777" w:rsidR="00D163B8" w:rsidRDefault="00227B04">
    <w:pPr>
      <w:pStyle w:val="Kopfzeile"/>
    </w:pPr>
    <w:r>
      <w:t>2005: Frühe erste Blutgasanalyse oder Pulsoxymetrie</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77545" w14:textId="77777777" w:rsidR="00EF243C" w:rsidRDefault="002F6B40">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1148E" w14:textId="77777777" w:rsidR="00EF243C" w:rsidRDefault="002F6B40">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EDF75" w14:textId="77777777" w:rsidR="00D163B8" w:rsidRPr="00395622" w:rsidRDefault="00227B04" w:rsidP="00D163B8">
    <w:pPr>
      <w:pStyle w:val="Kopfzeile"/>
    </w:pPr>
    <w:r>
      <w:t>Rechenregeln für das Erfassungsjahr</w:t>
    </w:r>
    <w:r w:rsidRPr="00395622">
      <w:t xml:space="preserve"> </w:t>
    </w:r>
    <w:r>
      <w:t>2019 nach QSKH-RL</w:t>
    </w:r>
  </w:p>
  <w:p w14:paraId="6C4F53A8" w14:textId="77777777" w:rsidR="00D163B8" w:rsidRPr="00395622" w:rsidRDefault="00227B04" w:rsidP="00D163B8">
    <w:pPr>
      <w:pStyle w:val="Kopfzeile"/>
    </w:pPr>
    <w:r>
      <w:t>PNEU</w:t>
    </w:r>
    <w:r w:rsidRPr="00395622">
      <w:t xml:space="preserve"> - </w:t>
    </w:r>
    <w:r>
      <w:t>Ambulant erworbene Pneumonie</w:t>
    </w:r>
  </w:p>
  <w:p w14:paraId="3A49512A" w14:textId="77777777" w:rsidR="00D163B8" w:rsidRDefault="00227B04">
    <w:pPr>
      <w:pStyle w:val="Kopfzeile"/>
    </w:pPr>
    <w:r>
      <w:t>2006: Frühe erste Blutgasanalyse oder Pulsoxymetrie (nicht aus anderem Krankenhaus)</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2C1A9" w14:textId="77777777" w:rsidR="00EF243C" w:rsidRDefault="002F6B40">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DDA62" w14:textId="77777777" w:rsidR="00EF243C" w:rsidRDefault="002F6B40">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191B8" w14:textId="77777777" w:rsidR="00D163B8" w:rsidRPr="00395622" w:rsidRDefault="00227B04" w:rsidP="00D163B8">
    <w:pPr>
      <w:pStyle w:val="Kopfzeile"/>
    </w:pPr>
    <w:r>
      <w:t>Rechenregeln für das Erfassungsjahr</w:t>
    </w:r>
    <w:r w:rsidRPr="00395622">
      <w:t xml:space="preserve"> </w:t>
    </w:r>
    <w:r>
      <w:t>2019 nach QSKH-RL</w:t>
    </w:r>
  </w:p>
  <w:p w14:paraId="2B801C3B" w14:textId="77777777" w:rsidR="00D163B8" w:rsidRPr="00395622" w:rsidRDefault="00227B04" w:rsidP="00D163B8">
    <w:pPr>
      <w:pStyle w:val="Kopfzeile"/>
    </w:pPr>
    <w:r>
      <w:t>PNEU</w:t>
    </w:r>
    <w:r w:rsidRPr="00395622">
      <w:t xml:space="preserve"> - </w:t>
    </w:r>
    <w:r>
      <w:t>Ambulant erworbene Pneumonie</w:t>
    </w:r>
  </w:p>
  <w:p w14:paraId="6CC7DBD9" w14:textId="77777777" w:rsidR="00D163B8" w:rsidRDefault="00227B04">
    <w:pPr>
      <w:pStyle w:val="Kopfzeile"/>
    </w:pPr>
    <w:r>
      <w:t>2007: Frühe erste Blutgasanalyse oder Pulsoxymetrie (aus anderem Krankenhaus)</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51884" w14:textId="77777777" w:rsidR="00EF243C" w:rsidRDefault="002F6B40">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3E03B" w14:textId="77777777" w:rsidR="00E547C8" w:rsidRDefault="002F6B4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9A372"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09500DAE" w14:textId="77777777" w:rsidR="00907B99" w:rsidRDefault="00907B99" w:rsidP="00907B99">
    <w:pPr>
      <w:pStyle w:val="Kopfzeile"/>
    </w:pPr>
    <w:r>
      <w:t>PNEU - Ambulant erworbene Pneumonie</w:t>
    </w:r>
  </w:p>
  <w:p w14:paraId="5F2987B4" w14:textId="64587D4F" w:rsidR="00907B99" w:rsidRDefault="00907B99" w:rsidP="00907B99">
    <w:pPr>
      <w:pStyle w:val="Kopfzeile"/>
    </w:pPr>
    <w:r>
      <w:fldChar w:fldCharType="begin"/>
    </w:r>
    <w:r>
      <w:instrText xml:space="preserve"> STYLEREF  "Überschrift (Titelei)"</w:instrText>
    </w:r>
    <w:r>
      <w:fldChar w:fldCharType="separate"/>
    </w:r>
    <w:r w:rsidR="002F6B40">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D2939" w14:textId="77777777" w:rsidR="00934892" w:rsidRPr="00395622" w:rsidRDefault="00227B04" w:rsidP="00934892">
    <w:pPr>
      <w:pStyle w:val="Kopfzeile"/>
    </w:pPr>
    <w:r>
      <w:t>Rechenregeln für das Erfassungsjahr</w:t>
    </w:r>
    <w:r w:rsidRPr="00395622">
      <w:t xml:space="preserve"> </w:t>
    </w:r>
    <w:r>
      <w:t>2019 nach QSKH-RL</w:t>
    </w:r>
  </w:p>
  <w:p w14:paraId="49F32EDF" w14:textId="77777777" w:rsidR="00934892" w:rsidRPr="00395622" w:rsidRDefault="00227B04" w:rsidP="00934892">
    <w:pPr>
      <w:pStyle w:val="Kopfzeile"/>
    </w:pPr>
    <w:r>
      <w:t>PNEU</w:t>
    </w:r>
    <w:r w:rsidRPr="00395622">
      <w:t xml:space="preserve"> - </w:t>
    </w:r>
    <w:r>
      <w:t>Ambulant erworbene Pneumonie</w:t>
    </w:r>
  </w:p>
  <w:p w14:paraId="1159FF93" w14:textId="77777777" w:rsidR="00341F5C" w:rsidRDefault="00227B04">
    <w:pPr>
      <w:pStyle w:val="Kopfzeile"/>
    </w:pPr>
    <w:r>
      <w:t>Frühe erste Blutgasanalyse oder Pulsoxymetrie</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15B28" w14:textId="77777777" w:rsidR="00E547C8" w:rsidRDefault="002F6B40">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FC3CB" w14:textId="77777777" w:rsidR="0063668E" w:rsidRDefault="002F6B40">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7E91B" w14:textId="77777777" w:rsidR="009546F6" w:rsidRPr="00395622" w:rsidRDefault="00227B04" w:rsidP="009546F6">
    <w:pPr>
      <w:pStyle w:val="Kopfzeile"/>
    </w:pPr>
    <w:r>
      <w:t>Rechenregeln für das Erfassungsjahr</w:t>
    </w:r>
    <w:r w:rsidRPr="00395622">
      <w:t xml:space="preserve"> </w:t>
    </w:r>
    <w:r>
      <w:t>2019 nach QSKH-RL</w:t>
    </w:r>
  </w:p>
  <w:p w14:paraId="0C768D0C" w14:textId="77777777" w:rsidR="009546F6" w:rsidRPr="00395622" w:rsidRDefault="00227B04" w:rsidP="009546F6">
    <w:pPr>
      <w:pStyle w:val="Kopfzeile"/>
    </w:pPr>
    <w:r>
      <w:t>PNEU</w:t>
    </w:r>
    <w:r w:rsidRPr="00395622">
      <w:t xml:space="preserve"> - </w:t>
    </w:r>
    <w:r>
      <w:t>Ambulant erworbene Pneumonie</w:t>
    </w:r>
  </w:p>
  <w:p w14:paraId="3B0DCFD7" w14:textId="77777777" w:rsidR="009546F6" w:rsidRDefault="00227B04">
    <w:pPr>
      <w:pStyle w:val="Kopfzeile"/>
    </w:pPr>
    <w:r>
      <w:t>2009: Frühe antimikrobielle Therapie nach Aufnahme</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86490" w14:textId="77777777" w:rsidR="0063668E" w:rsidRDefault="002F6B40">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AF97F" w14:textId="77777777" w:rsidR="00EF243C" w:rsidRDefault="002F6B40">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E115B" w14:textId="77777777" w:rsidR="00D163B8" w:rsidRPr="00395622" w:rsidRDefault="00227B04" w:rsidP="00D163B8">
    <w:pPr>
      <w:pStyle w:val="Kopfzeile"/>
    </w:pPr>
    <w:r>
      <w:t>Rechenregeln für das Erfassungsjahr</w:t>
    </w:r>
    <w:r w:rsidRPr="00395622">
      <w:t xml:space="preserve"> </w:t>
    </w:r>
    <w:r>
      <w:t>2019 nach QSKH-RL</w:t>
    </w:r>
  </w:p>
  <w:p w14:paraId="7A6CAA58" w14:textId="77777777" w:rsidR="00D163B8" w:rsidRPr="00395622" w:rsidRDefault="00227B04" w:rsidP="00D163B8">
    <w:pPr>
      <w:pStyle w:val="Kopfzeile"/>
    </w:pPr>
    <w:r>
      <w:t>PNEU</w:t>
    </w:r>
    <w:r w:rsidRPr="00395622">
      <w:t xml:space="preserve"> - </w:t>
    </w:r>
    <w:r>
      <w:t>Ambulant erworbene Pneumonie</w:t>
    </w:r>
  </w:p>
  <w:p w14:paraId="35CFED74" w14:textId="77777777" w:rsidR="00D163B8" w:rsidRDefault="00227B04">
    <w:pPr>
      <w:pStyle w:val="Kopfzeile"/>
    </w:pPr>
    <w:r>
      <w:t>2009: Frühe antimikrobielle Therapie nach Aufnahme</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624CF" w14:textId="77777777" w:rsidR="00EF243C" w:rsidRDefault="002F6B40">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0E563" w14:textId="77777777" w:rsidR="00E547C8" w:rsidRDefault="002F6B40">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A0943" w14:textId="77777777" w:rsidR="00934892" w:rsidRPr="00395622" w:rsidRDefault="00227B04" w:rsidP="00934892">
    <w:pPr>
      <w:pStyle w:val="Kopfzeile"/>
    </w:pPr>
    <w:r>
      <w:t>Rechenregeln für das Erfassungsjahr</w:t>
    </w:r>
    <w:r w:rsidRPr="00395622">
      <w:t xml:space="preserve"> </w:t>
    </w:r>
    <w:r>
      <w:t>2019 nach QSKH-RL</w:t>
    </w:r>
  </w:p>
  <w:p w14:paraId="0C324E7F" w14:textId="77777777" w:rsidR="00934892" w:rsidRPr="00395622" w:rsidRDefault="00227B04" w:rsidP="00934892">
    <w:pPr>
      <w:pStyle w:val="Kopfzeile"/>
    </w:pPr>
    <w:r>
      <w:t>PNEU</w:t>
    </w:r>
    <w:r w:rsidRPr="00395622">
      <w:t xml:space="preserve"> - </w:t>
    </w:r>
    <w:r>
      <w:t>Ambulant erworbene Pneumonie</w:t>
    </w:r>
  </w:p>
  <w:p w14:paraId="00FA1B0F" w14:textId="77777777" w:rsidR="00341F5C" w:rsidRDefault="00227B04">
    <w:pPr>
      <w:pStyle w:val="Kopfzeile"/>
    </w:pPr>
    <w:r>
      <w:t>2009: Frühe antimikrobielle Therapie nach Aufnahme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51AB9"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96B1A" w14:textId="77777777" w:rsidR="00E547C8" w:rsidRDefault="002F6B40">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738BE" w14:textId="77777777" w:rsidR="0063668E" w:rsidRDefault="002F6B40">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158C2" w14:textId="77777777" w:rsidR="009546F6" w:rsidRPr="00395622" w:rsidRDefault="00227B04" w:rsidP="009546F6">
    <w:pPr>
      <w:pStyle w:val="Kopfzeile"/>
    </w:pPr>
    <w:r>
      <w:t>Rechenregeln für das Erfassungsjahr</w:t>
    </w:r>
    <w:r w:rsidRPr="00395622">
      <w:t xml:space="preserve"> </w:t>
    </w:r>
    <w:r>
      <w:t>2019 nach QSKH-RL</w:t>
    </w:r>
  </w:p>
  <w:p w14:paraId="6BC6C631" w14:textId="77777777" w:rsidR="009546F6" w:rsidRPr="00395622" w:rsidRDefault="00227B04" w:rsidP="009546F6">
    <w:pPr>
      <w:pStyle w:val="Kopfzeile"/>
    </w:pPr>
    <w:r>
      <w:t>PNEU</w:t>
    </w:r>
    <w:r w:rsidRPr="00395622">
      <w:t xml:space="preserve"> - </w:t>
    </w:r>
    <w:r>
      <w:t>Ambulant erworbene Pneumonie</w:t>
    </w:r>
  </w:p>
  <w:p w14:paraId="43AE3D16" w14:textId="77777777" w:rsidR="009546F6" w:rsidRDefault="00227B04">
    <w:pPr>
      <w:pStyle w:val="Kopfzeile"/>
    </w:pPr>
    <w:r>
      <w:t>2013: Frühmobilisation nach Aufnahme</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985BF6" w14:textId="77777777" w:rsidR="0063668E" w:rsidRDefault="002F6B40">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A9485" w14:textId="77777777" w:rsidR="00EF243C" w:rsidRDefault="002F6B40">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8AB0E" w14:textId="77777777" w:rsidR="00D163B8" w:rsidRPr="00395622" w:rsidRDefault="00227B04" w:rsidP="00D163B8">
    <w:pPr>
      <w:pStyle w:val="Kopfzeile"/>
    </w:pPr>
    <w:r>
      <w:t>Rechenregeln für das Erfassungsjahr</w:t>
    </w:r>
    <w:r w:rsidRPr="00395622">
      <w:t xml:space="preserve"> </w:t>
    </w:r>
    <w:r>
      <w:t>2019 nach QSKH-RL</w:t>
    </w:r>
  </w:p>
  <w:p w14:paraId="5D97196B" w14:textId="77777777" w:rsidR="00D163B8" w:rsidRPr="00395622" w:rsidRDefault="00227B04" w:rsidP="00D163B8">
    <w:pPr>
      <w:pStyle w:val="Kopfzeile"/>
    </w:pPr>
    <w:r>
      <w:t>PNEU</w:t>
    </w:r>
    <w:r w:rsidRPr="00395622">
      <w:t xml:space="preserve"> - </w:t>
    </w:r>
    <w:r>
      <w:t>Ambulant erworbene Pneumonie</w:t>
    </w:r>
  </w:p>
  <w:p w14:paraId="08B6F5EA" w14:textId="77777777" w:rsidR="00D163B8" w:rsidRDefault="00227B04">
    <w:pPr>
      <w:pStyle w:val="Kopfzeile"/>
    </w:pPr>
    <w:r>
      <w:t>2013: Frühmobilisation nach Aufnahme</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D6583" w14:textId="77777777" w:rsidR="00EF243C" w:rsidRDefault="002F6B40">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FFB55" w14:textId="77777777" w:rsidR="00E547C8" w:rsidRDefault="002F6B40">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1591F" w14:textId="77777777" w:rsidR="00934892" w:rsidRPr="00395622" w:rsidRDefault="00227B04" w:rsidP="00934892">
    <w:pPr>
      <w:pStyle w:val="Kopfzeile"/>
    </w:pPr>
    <w:r>
      <w:t>Rechenregeln für das Erfassungsjahr</w:t>
    </w:r>
    <w:r w:rsidRPr="00395622">
      <w:t xml:space="preserve"> </w:t>
    </w:r>
    <w:r>
      <w:t>2019 nach QSKH-RL</w:t>
    </w:r>
  </w:p>
  <w:p w14:paraId="21A4CD49" w14:textId="77777777" w:rsidR="00934892" w:rsidRPr="00395622" w:rsidRDefault="00227B04" w:rsidP="00934892">
    <w:pPr>
      <w:pStyle w:val="Kopfzeile"/>
    </w:pPr>
    <w:r>
      <w:t>PNEU</w:t>
    </w:r>
    <w:r w:rsidRPr="00395622">
      <w:t xml:space="preserve"> - </w:t>
    </w:r>
    <w:r>
      <w:t>Ambulant erworbene Pneumonie</w:t>
    </w:r>
  </w:p>
  <w:p w14:paraId="4A6426E3" w14:textId="77777777" w:rsidR="00341F5C" w:rsidRDefault="00227B04">
    <w:pPr>
      <w:pStyle w:val="Kopfzeile"/>
    </w:pPr>
    <w:r>
      <w:t>2013: Frühmobilisation nach Aufnahme</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371BE" w14:textId="77777777" w:rsidR="00E547C8" w:rsidRDefault="002F6B40">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4DF0BF" w14:textId="77777777" w:rsidR="00283E15" w:rsidRDefault="002F6B40">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36EA3" w14:textId="77777777" w:rsidR="0063668E" w:rsidRDefault="002F6B40">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DB16A" w14:textId="77777777" w:rsidR="009546F6" w:rsidRPr="00395622" w:rsidRDefault="00227B04" w:rsidP="009546F6">
    <w:pPr>
      <w:pStyle w:val="Kopfzeile"/>
    </w:pPr>
    <w:r>
      <w:t>Rechenregeln für das Erfassungsjahr</w:t>
    </w:r>
    <w:r w:rsidRPr="00395622">
      <w:t xml:space="preserve"> </w:t>
    </w:r>
    <w:r>
      <w:t>2019 nach QSKH-RL</w:t>
    </w:r>
  </w:p>
  <w:p w14:paraId="76DC04C6" w14:textId="77777777" w:rsidR="009546F6" w:rsidRPr="00395622" w:rsidRDefault="00227B04" w:rsidP="009546F6">
    <w:pPr>
      <w:pStyle w:val="Kopfzeile"/>
    </w:pPr>
    <w:r>
      <w:t>PNEU</w:t>
    </w:r>
    <w:r w:rsidRPr="00395622">
      <w:t xml:space="preserve"> - </w:t>
    </w:r>
    <w:r>
      <w:t>Ambulant erworbene Pneumonie</w:t>
    </w:r>
  </w:p>
  <w:p w14:paraId="71B014E4" w14:textId="77777777" w:rsidR="009546F6" w:rsidRDefault="00227B04">
    <w:pPr>
      <w:pStyle w:val="Kopfzeile"/>
    </w:pPr>
    <w:r>
      <w:t>2028: Vollständige Bestimmung klinischer Stabilitätskriterien bis zur Entlassung</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A4EAC" w14:textId="77777777" w:rsidR="0063668E" w:rsidRDefault="002F6B40">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B34A22" w14:textId="77777777" w:rsidR="00EF243C" w:rsidRDefault="002F6B40">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A7C46" w14:textId="77777777" w:rsidR="00D163B8" w:rsidRPr="00395622" w:rsidRDefault="00227B04" w:rsidP="00D163B8">
    <w:pPr>
      <w:pStyle w:val="Kopfzeile"/>
    </w:pPr>
    <w:r>
      <w:t>Rechenregeln für das Erfassungsjahr</w:t>
    </w:r>
    <w:r w:rsidRPr="00395622">
      <w:t xml:space="preserve"> </w:t>
    </w:r>
    <w:r>
      <w:t>2019 nach QSKH-RL</w:t>
    </w:r>
  </w:p>
  <w:p w14:paraId="762E57CD" w14:textId="77777777" w:rsidR="00D163B8" w:rsidRPr="00395622" w:rsidRDefault="00227B04" w:rsidP="00D163B8">
    <w:pPr>
      <w:pStyle w:val="Kopfzeile"/>
    </w:pPr>
    <w:r>
      <w:t>PNEU</w:t>
    </w:r>
    <w:r w:rsidRPr="00395622">
      <w:t xml:space="preserve"> - </w:t>
    </w:r>
    <w:r>
      <w:t>Ambulant erworbene Pneumonie</w:t>
    </w:r>
  </w:p>
  <w:p w14:paraId="6AEB5386" w14:textId="77777777" w:rsidR="00D163B8" w:rsidRDefault="00227B04">
    <w:pPr>
      <w:pStyle w:val="Kopfzeile"/>
    </w:pPr>
    <w:r>
      <w:t>2028: Vollständige Bestimmung klinischer Stabilitätskriterien bis zur Entlassung</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95E1B" w14:textId="77777777" w:rsidR="00EF243C" w:rsidRDefault="002F6B40">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DAD3F" w14:textId="77777777" w:rsidR="00E547C8" w:rsidRDefault="002F6B40">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140D0" w14:textId="77777777" w:rsidR="00934892" w:rsidRPr="00395622" w:rsidRDefault="00227B04" w:rsidP="00934892">
    <w:pPr>
      <w:pStyle w:val="Kopfzeile"/>
    </w:pPr>
    <w:r>
      <w:t>Rechenregeln für das Erfassungsjahr</w:t>
    </w:r>
    <w:r w:rsidRPr="00395622">
      <w:t xml:space="preserve"> </w:t>
    </w:r>
    <w:r>
      <w:t>2019 nach QSKH-RL</w:t>
    </w:r>
  </w:p>
  <w:p w14:paraId="5F4054AF" w14:textId="77777777" w:rsidR="00934892" w:rsidRPr="00395622" w:rsidRDefault="00227B04" w:rsidP="00934892">
    <w:pPr>
      <w:pStyle w:val="Kopfzeile"/>
    </w:pPr>
    <w:r>
      <w:t>PNEU</w:t>
    </w:r>
    <w:r w:rsidRPr="00395622">
      <w:t xml:space="preserve"> - </w:t>
    </w:r>
    <w:r>
      <w:t>Ambulant erworbene Pneumonie</w:t>
    </w:r>
  </w:p>
  <w:p w14:paraId="41FDB7B5" w14:textId="77777777" w:rsidR="00341F5C" w:rsidRDefault="00227B04">
    <w:pPr>
      <w:pStyle w:val="Kopfzeile"/>
    </w:pPr>
    <w:r>
      <w:t>2028: Vollständige Bestimmung klinischer Stabilitätskriterien bis zur Entlassung</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E742C" w14:textId="77777777" w:rsidR="00E547C8" w:rsidRDefault="002F6B40">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55542" w14:textId="77777777" w:rsidR="0063668E" w:rsidRDefault="002F6B40">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5EBC5" w14:textId="77777777" w:rsidR="00564AC5" w:rsidRDefault="00227B04" w:rsidP="00564AC5">
    <w:pPr>
      <w:pStyle w:val="Kopfzeile"/>
      <w:tabs>
        <w:tab w:val="left" w:pos="708"/>
      </w:tabs>
    </w:pPr>
    <w:r>
      <w:t>Rechenregeln für das Erfassungsjahr 2019 nach QSKH-RL</w:t>
    </w:r>
  </w:p>
  <w:p w14:paraId="4782AAED" w14:textId="77777777" w:rsidR="00564AC5" w:rsidRDefault="00227B04" w:rsidP="00564AC5">
    <w:pPr>
      <w:pStyle w:val="Kopfzeile"/>
    </w:pPr>
    <w:r>
      <w:t>PNEU - Ambulant erworbene Pneumonie</w:t>
    </w:r>
  </w:p>
  <w:p w14:paraId="7AE40F13" w14:textId="77777777" w:rsidR="00F31203" w:rsidRDefault="00227B04" w:rsidP="00564AC5">
    <w:pPr>
      <w:pStyle w:val="Kopfzeile"/>
      <w:tabs>
        <w:tab w:val="left" w:pos="3368"/>
      </w:tabs>
    </w:pPr>
    <w:r>
      <w:t>Einleitung</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124CA1" w14:textId="77777777" w:rsidR="009546F6" w:rsidRPr="00395622" w:rsidRDefault="00227B04" w:rsidP="009546F6">
    <w:pPr>
      <w:pStyle w:val="Kopfzeile"/>
    </w:pPr>
    <w:r>
      <w:t>Rechenregeln für das Erfassungsjahr</w:t>
    </w:r>
    <w:r w:rsidRPr="00395622">
      <w:t xml:space="preserve"> </w:t>
    </w:r>
    <w:r>
      <w:t>2019 nach QSKH-RL</w:t>
    </w:r>
  </w:p>
  <w:p w14:paraId="6B128C6F" w14:textId="77777777" w:rsidR="009546F6" w:rsidRPr="00395622" w:rsidRDefault="00227B04" w:rsidP="009546F6">
    <w:pPr>
      <w:pStyle w:val="Kopfzeile"/>
    </w:pPr>
    <w:r>
      <w:t>PNEU</w:t>
    </w:r>
    <w:r w:rsidRPr="00395622">
      <w:t xml:space="preserve"> - </w:t>
    </w:r>
    <w:r>
      <w:t>Ambulant erworbene Pneumonie</w:t>
    </w:r>
  </w:p>
  <w:p w14:paraId="41A27742" w14:textId="77777777" w:rsidR="009546F6" w:rsidRDefault="00227B04">
    <w:pPr>
      <w:pStyle w:val="Kopfzeile"/>
    </w:pPr>
    <w:r>
      <w:t>2036: Erfüllung klinischer Stabilitätskriterien bis zur Entlassung</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1CA42" w14:textId="77777777" w:rsidR="0063668E" w:rsidRDefault="002F6B40">
    <w:pPr>
      <w:pStyle w:val="Kopfzeile"/>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E3491" w14:textId="77777777" w:rsidR="00EF243C" w:rsidRDefault="002F6B40">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376C9F" w14:textId="77777777" w:rsidR="00D163B8" w:rsidRPr="00395622" w:rsidRDefault="00227B04" w:rsidP="00D163B8">
    <w:pPr>
      <w:pStyle w:val="Kopfzeile"/>
    </w:pPr>
    <w:r>
      <w:t>Rechenregeln für das Erfassungsjahr</w:t>
    </w:r>
    <w:r w:rsidRPr="00395622">
      <w:t xml:space="preserve"> </w:t>
    </w:r>
    <w:r>
      <w:t>2019 nach QSKH-RL</w:t>
    </w:r>
  </w:p>
  <w:p w14:paraId="304F17D5" w14:textId="77777777" w:rsidR="00D163B8" w:rsidRPr="00395622" w:rsidRDefault="00227B04" w:rsidP="00D163B8">
    <w:pPr>
      <w:pStyle w:val="Kopfzeile"/>
    </w:pPr>
    <w:r>
      <w:t>PNEU</w:t>
    </w:r>
    <w:r w:rsidRPr="00395622">
      <w:t xml:space="preserve"> - </w:t>
    </w:r>
    <w:r>
      <w:t>Ambulant erworbene Pneumonie</w:t>
    </w:r>
  </w:p>
  <w:p w14:paraId="65521AD2" w14:textId="77777777" w:rsidR="00D163B8" w:rsidRDefault="00227B04">
    <w:pPr>
      <w:pStyle w:val="Kopfzeile"/>
    </w:pPr>
    <w:r>
      <w:t>2036: Erfüllung klinischer Stabilitätskriterien bis zur Entlassung</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7A299" w14:textId="77777777" w:rsidR="00EF243C" w:rsidRDefault="002F6B40">
    <w:pPr>
      <w:pStyle w:val="Kopfzeile"/>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9813D" w14:textId="77777777" w:rsidR="00E547C8" w:rsidRDefault="002F6B40">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5ED7F" w14:textId="77777777" w:rsidR="00934892" w:rsidRPr="00395622" w:rsidRDefault="00227B04" w:rsidP="00934892">
    <w:pPr>
      <w:pStyle w:val="Kopfzeile"/>
    </w:pPr>
    <w:r>
      <w:t>Rechenregeln für das Erfassungsjahr</w:t>
    </w:r>
    <w:r w:rsidRPr="00395622">
      <w:t xml:space="preserve"> </w:t>
    </w:r>
    <w:r>
      <w:t>2019 nach QSKH-RL</w:t>
    </w:r>
  </w:p>
  <w:p w14:paraId="46A4E3D3" w14:textId="77777777" w:rsidR="00934892" w:rsidRPr="00395622" w:rsidRDefault="00227B04" w:rsidP="00934892">
    <w:pPr>
      <w:pStyle w:val="Kopfzeile"/>
    </w:pPr>
    <w:r>
      <w:t>PNEU</w:t>
    </w:r>
    <w:r w:rsidRPr="00395622">
      <w:t xml:space="preserve"> - </w:t>
    </w:r>
    <w:r>
      <w:t>Ambulant erworbene Pneumonie</w:t>
    </w:r>
  </w:p>
  <w:p w14:paraId="3EC4E274" w14:textId="77777777" w:rsidR="00341F5C" w:rsidRDefault="00227B04">
    <w:pPr>
      <w:pStyle w:val="Kopfzeile"/>
    </w:pPr>
    <w:r>
      <w:t>2036: Erfüllung klinischer Stabilitätskriterien bis zur Entlassung</w: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3108B" w14:textId="77777777" w:rsidR="00E547C8" w:rsidRDefault="002F6B40">
    <w:pPr>
      <w:pStyle w:val="Kopfzeile"/>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44D3E" w14:textId="77777777" w:rsidR="0063668E" w:rsidRDefault="002F6B40">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D806D" w14:textId="77777777" w:rsidR="009546F6" w:rsidRPr="00395622" w:rsidRDefault="00227B04" w:rsidP="009546F6">
    <w:pPr>
      <w:pStyle w:val="Kopfzeile"/>
    </w:pPr>
    <w:r>
      <w:t>Rechenregeln für das Erfassungsjahr</w:t>
    </w:r>
    <w:r w:rsidRPr="00395622">
      <w:t xml:space="preserve"> </w:t>
    </w:r>
    <w:r>
      <w:t>2019 nach QSKH-RL</w:t>
    </w:r>
  </w:p>
  <w:p w14:paraId="1EA4B270" w14:textId="77777777" w:rsidR="009546F6" w:rsidRPr="00395622" w:rsidRDefault="00227B04" w:rsidP="009546F6">
    <w:pPr>
      <w:pStyle w:val="Kopfzeile"/>
    </w:pPr>
    <w:r>
      <w:t>PNEU</w:t>
    </w:r>
    <w:r w:rsidRPr="00395622">
      <w:t xml:space="preserve"> - </w:t>
    </w:r>
    <w:r>
      <w:t>Ambulant erworbene Pneumonie</w:t>
    </w:r>
  </w:p>
  <w:p w14:paraId="2F5E2830" w14:textId="77777777" w:rsidR="009546F6" w:rsidRDefault="00227B04">
    <w:pPr>
      <w:pStyle w:val="Kopfzeile"/>
    </w:pPr>
    <w:r>
      <w:t>Gruppe: Sterblichkeit im Krankenhaus</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11B4D" w14:textId="77777777" w:rsidR="00283E15" w:rsidRDefault="002F6B40">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F906A" w14:textId="77777777" w:rsidR="0063668E" w:rsidRDefault="002F6B40">
    <w:pPr>
      <w:pStyle w:val="Kopfzeile"/>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17E93" w14:textId="77777777" w:rsidR="00EF243C" w:rsidRDefault="002F6B40">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721A4" w14:textId="77777777" w:rsidR="00D163B8" w:rsidRPr="00395622" w:rsidRDefault="00227B04" w:rsidP="00D163B8">
    <w:pPr>
      <w:pStyle w:val="Kopfzeile"/>
    </w:pPr>
    <w:r>
      <w:t>Rechenregeln für das Erfassungsjahr</w:t>
    </w:r>
    <w:r w:rsidRPr="00395622">
      <w:t xml:space="preserve"> </w:t>
    </w:r>
    <w:r>
      <w:t>2019 nach QSKH-RL</w:t>
    </w:r>
  </w:p>
  <w:p w14:paraId="2DD25570" w14:textId="77777777" w:rsidR="00D163B8" w:rsidRPr="00395622" w:rsidRDefault="00227B04" w:rsidP="00D163B8">
    <w:pPr>
      <w:pStyle w:val="Kopfzeile"/>
    </w:pPr>
    <w:r>
      <w:t>PNEU</w:t>
    </w:r>
    <w:r w:rsidRPr="00395622">
      <w:t xml:space="preserve"> - </w:t>
    </w:r>
    <w:r>
      <w:t>Ambulant erworbene Pneumonie</w:t>
    </w:r>
  </w:p>
  <w:p w14:paraId="792480C0" w14:textId="77777777" w:rsidR="00D163B8" w:rsidRDefault="00227B04">
    <w:pPr>
      <w:pStyle w:val="Kopfzeile"/>
    </w:pPr>
    <w:r>
      <w:t>50778: Verhältnis der beobachteten zur erwarteten Rate (O/E) an Todesfällen</w: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881F4" w14:textId="77777777" w:rsidR="00EF243C" w:rsidRDefault="002F6B40">
    <w:pPr>
      <w:pStyle w:val="Kopfzeile"/>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5ADC3" w14:textId="77777777" w:rsidR="00EF243C" w:rsidRDefault="002F6B40">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193B9" w14:textId="77777777" w:rsidR="00D163B8" w:rsidRPr="00395622" w:rsidRDefault="00227B04" w:rsidP="00D163B8">
    <w:pPr>
      <w:pStyle w:val="Kopfzeile"/>
    </w:pPr>
    <w:r>
      <w:t>Rechenregeln für das Erfassungsjahr</w:t>
    </w:r>
    <w:r w:rsidRPr="00395622">
      <w:t xml:space="preserve"> </w:t>
    </w:r>
    <w:r>
      <w:t>2019 nach QSKH-RL</w:t>
    </w:r>
  </w:p>
  <w:p w14:paraId="24DCE166" w14:textId="77777777" w:rsidR="00D163B8" w:rsidRPr="00395622" w:rsidRDefault="00227B04" w:rsidP="00D163B8">
    <w:pPr>
      <w:pStyle w:val="Kopfzeile"/>
    </w:pPr>
    <w:r>
      <w:t>PNEU</w:t>
    </w:r>
    <w:r w:rsidRPr="00395622">
      <w:t xml:space="preserve"> - </w:t>
    </w:r>
    <w:r>
      <w:t>Ambulant erworbene Pneumonie</w:t>
    </w:r>
  </w:p>
  <w:p w14:paraId="48BFBA94" w14:textId="77777777" w:rsidR="00D163B8" w:rsidRDefault="00227B04">
    <w:pPr>
      <w:pStyle w:val="Kopfzeile"/>
    </w:pPr>
    <w:r>
      <w:t>231900: Gesamtsterblichkeit im Krankenhaus (nicht risikoadjustiert)</w: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178E5" w14:textId="77777777" w:rsidR="00EF243C" w:rsidRDefault="002F6B40">
    <w:pPr>
      <w:pStyle w:val="Kopfzeile"/>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106A2" w14:textId="77777777" w:rsidR="00E547C8" w:rsidRDefault="002F6B40">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D92D8" w14:textId="77777777" w:rsidR="00934892" w:rsidRPr="00395622" w:rsidRDefault="00227B04" w:rsidP="00934892">
    <w:pPr>
      <w:pStyle w:val="Kopfzeile"/>
    </w:pPr>
    <w:r>
      <w:t>Rechenregeln für das Erfassungsjahr</w:t>
    </w:r>
    <w:r w:rsidRPr="00395622">
      <w:t xml:space="preserve"> </w:t>
    </w:r>
    <w:r>
      <w:t>2019 nach QSKH-RL</w:t>
    </w:r>
  </w:p>
  <w:p w14:paraId="2D576BA2" w14:textId="77777777" w:rsidR="00934892" w:rsidRPr="00395622" w:rsidRDefault="00227B04" w:rsidP="00934892">
    <w:pPr>
      <w:pStyle w:val="Kopfzeile"/>
    </w:pPr>
    <w:r>
      <w:t>PNEU</w:t>
    </w:r>
    <w:r w:rsidRPr="00395622">
      <w:t xml:space="preserve"> - </w:t>
    </w:r>
    <w:r>
      <w:t>Ambulant erworbene Pneumonie</w:t>
    </w:r>
  </w:p>
  <w:p w14:paraId="0DC8EB2A" w14:textId="77777777" w:rsidR="00341F5C" w:rsidRDefault="00227B04">
    <w:pPr>
      <w:pStyle w:val="Kopfzeile"/>
    </w:pPr>
    <w:r>
      <w:t>Sterblichkeit im Krankenhaus</w: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F7669" w14:textId="77777777" w:rsidR="00E547C8" w:rsidRDefault="002F6B40">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0DFD6" w14:textId="77777777" w:rsidR="0063668E" w:rsidRDefault="002F6B40">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20090" w14:textId="77777777" w:rsidR="0063668E" w:rsidRDefault="002F6B40">
    <w:pPr>
      <w:pStyle w:val="Kopfzeile"/>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A533A" w14:textId="77777777" w:rsidR="009546F6" w:rsidRPr="00395622" w:rsidRDefault="00227B04" w:rsidP="009546F6">
    <w:pPr>
      <w:pStyle w:val="Kopfzeile"/>
    </w:pPr>
    <w:r>
      <w:t>Rechenregeln für das Erfassungsjahr</w:t>
    </w:r>
    <w:r w:rsidRPr="00395622">
      <w:t xml:space="preserve"> </w:t>
    </w:r>
    <w:r>
      <w:t>2019 nach QSKH-RL</w:t>
    </w:r>
  </w:p>
  <w:p w14:paraId="467788C6" w14:textId="77777777" w:rsidR="009546F6" w:rsidRPr="00395622" w:rsidRDefault="00227B04" w:rsidP="009546F6">
    <w:pPr>
      <w:pStyle w:val="Kopfzeile"/>
    </w:pPr>
    <w:r>
      <w:t>PNEU</w:t>
    </w:r>
    <w:r w:rsidRPr="00395622">
      <w:t xml:space="preserve"> - </w:t>
    </w:r>
    <w:r>
      <w:t>Ambulant erworbene Pneumonie</w:t>
    </w:r>
  </w:p>
  <w:p w14:paraId="72C6F050" w14:textId="77777777" w:rsidR="009546F6" w:rsidRDefault="00227B04">
    <w:pPr>
      <w:pStyle w:val="Kopfzeile"/>
    </w:pPr>
    <w:r>
      <w:t>50722: Bestimmung der Atemfrequenz bei Aufnahme</w: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AD5BC" w14:textId="77777777" w:rsidR="0063668E" w:rsidRDefault="002F6B40">
    <w:pPr>
      <w:pStyle w:val="Kopfzeile"/>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2F20C" w14:textId="77777777" w:rsidR="00EF243C" w:rsidRDefault="002F6B40">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BA422" w14:textId="77777777" w:rsidR="00D163B8" w:rsidRPr="00395622" w:rsidRDefault="00227B04" w:rsidP="00D163B8">
    <w:pPr>
      <w:pStyle w:val="Kopfzeile"/>
    </w:pPr>
    <w:r>
      <w:t>Rechenregeln für das Erfassungsjahr</w:t>
    </w:r>
    <w:r w:rsidRPr="00395622">
      <w:t xml:space="preserve"> </w:t>
    </w:r>
    <w:r>
      <w:t>2019 nach QSKH-RL</w:t>
    </w:r>
  </w:p>
  <w:p w14:paraId="4BD47EEC" w14:textId="77777777" w:rsidR="00D163B8" w:rsidRPr="00395622" w:rsidRDefault="00227B04" w:rsidP="00D163B8">
    <w:pPr>
      <w:pStyle w:val="Kopfzeile"/>
    </w:pPr>
    <w:r>
      <w:t>PNEU</w:t>
    </w:r>
    <w:r w:rsidRPr="00395622">
      <w:t xml:space="preserve"> - </w:t>
    </w:r>
    <w:r>
      <w:t>Ambulant erworbene Pneumonie</w:t>
    </w:r>
  </w:p>
  <w:p w14:paraId="32160405" w14:textId="77777777" w:rsidR="00D163B8" w:rsidRDefault="00227B04">
    <w:pPr>
      <w:pStyle w:val="Kopfzeile"/>
    </w:pPr>
    <w:r>
      <w:t>50722: Bestimmung der Atemfrequenz bei Aufnahme</w: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554D7" w14:textId="77777777" w:rsidR="00EF243C" w:rsidRDefault="002F6B40">
    <w:pPr>
      <w:pStyle w:val="Kopfzeile"/>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D3E27" w14:textId="77777777" w:rsidR="00E547C8" w:rsidRDefault="002F6B40">
    <w:pPr>
      <w:pStyle w:val="Kopfzeile"/>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D78A7" w14:textId="77777777" w:rsidR="00934892" w:rsidRPr="00395622" w:rsidRDefault="00227B04" w:rsidP="00934892">
    <w:pPr>
      <w:pStyle w:val="Kopfzeile"/>
    </w:pPr>
    <w:r>
      <w:t>Rechenregeln für das Erfassungsjahr</w:t>
    </w:r>
    <w:r w:rsidRPr="00395622">
      <w:t xml:space="preserve"> </w:t>
    </w:r>
    <w:r>
      <w:t>2019 nach QSKH-RL</w:t>
    </w:r>
  </w:p>
  <w:p w14:paraId="385A980D" w14:textId="77777777" w:rsidR="00934892" w:rsidRPr="00395622" w:rsidRDefault="00227B04" w:rsidP="00934892">
    <w:pPr>
      <w:pStyle w:val="Kopfzeile"/>
    </w:pPr>
    <w:r>
      <w:t>PNEU</w:t>
    </w:r>
    <w:r w:rsidRPr="00395622">
      <w:t xml:space="preserve"> - </w:t>
    </w:r>
    <w:r>
      <w:t>Ambulant erworbene Pneumonie</w:t>
    </w:r>
  </w:p>
  <w:p w14:paraId="06880E75" w14:textId="77777777" w:rsidR="00341F5C" w:rsidRDefault="00227B04">
    <w:pPr>
      <w:pStyle w:val="Kopfzeile"/>
    </w:pPr>
    <w:r>
      <w:t>50722: Bestimmung der Atemfrequenz bei Aufnahme</w: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66EA4" w14:textId="77777777" w:rsidR="00E547C8" w:rsidRDefault="002F6B40">
    <w:pPr>
      <w:pStyle w:val="Kopfzeile"/>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2D8FC" w14:textId="77777777" w:rsidR="00234A70" w:rsidRDefault="002F6B40">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9DE" w14:textId="77777777" w:rsidR="009546F6" w:rsidRPr="00395622" w:rsidRDefault="00227B04" w:rsidP="009546F6">
    <w:pPr>
      <w:pStyle w:val="Kopfzeile"/>
    </w:pPr>
    <w:r>
      <w:t>Rechenregeln für das Erfassungsjahr</w:t>
    </w:r>
    <w:r w:rsidRPr="00395622">
      <w:t xml:space="preserve"> </w:t>
    </w:r>
    <w:r>
      <w:t>2019 nach QSKH-RL</w:t>
    </w:r>
  </w:p>
  <w:p w14:paraId="7B40FEBB" w14:textId="77777777" w:rsidR="009546F6" w:rsidRPr="00395622" w:rsidRDefault="00227B04" w:rsidP="009546F6">
    <w:pPr>
      <w:pStyle w:val="Kopfzeile"/>
    </w:pPr>
    <w:r>
      <w:t>PNEU</w:t>
    </w:r>
    <w:r w:rsidRPr="00395622">
      <w:t xml:space="preserve"> - </w:t>
    </w:r>
    <w:r>
      <w:t>Ambulant erworbene Pneumonie</w:t>
    </w:r>
  </w:p>
  <w:p w14:paraId="077937E9" w14:textId="77777777" w:rsidR="009546F6" w:rsidRDefault="00227B04">
    <w:pPr>
      <w:pStyle w:val="Kopfzeile"/>
    </w:pPr>
    <w:r>
      <w:t>Gruppe: Frühe erste Blutgasanalyse oder Pulsoxymetrie</w:t>
    </w: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85B51" w14:textId="77777777" w:rsidR="00130B47" w:rsidRPr="00395622" w:rsidRDefault="00227B04" w:rsidP="00130B47">
    <w:pPr>
      <w:pStyle w:val="Kopfzeile"/>
    </w:pPr>
    <w:r>
      <w:t>Rechenregeln für das Erfassungsjahr</w:t>
    </w:r>
    <w:r w:rsidRPr="00395622">
      <w:t xml:space="preserve"> </w:t>
    </w:r>
    <w:r>
      <w:t>2019 nach QSKH-RL</w:t>
    </w:r>
  </w:p>
  <w:p w14:paraId="22840958" w14:textId="77777777" w:rsidR="00130B47" w:rsidRPr="00395622" w:rsidRDefault="00227B04" w:rsidP="00130B47">
    <w:pPr>
      <w:pStyle w:val="Kopfzeile"/>
    </w:pPr>
    <w:r>
      <w:t>PNEU</w:t>
    </w:r>
    <w:r w:rsidRPr="00395622">
      <w:t xml:space="preserve"> - </w:t>
    </w:r>
    <w:r>
      <w:t>Ambulant erworbene Pneumonie</w:t>
    </w:r>
  </w:p>
  <w:p w14:paraId="3E67436B" w14:textId="77777777" w:rsidR="00257C02" w:rsidRDefault="00227B04">
    <w:pPr>
      <w:pStyle w:val="Kopfzeile"/>
    </w:pPr>
    <w:r>
      <w:t>Anhang I: Schlüssel (Spezifikation)</w:t>
    </w: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2DB2DC" w14:textId="77777777" w:rsidR="00234A70" w:rsidRDefault="002F6B40">
    <w:pPr>
      <w:pStyle w:val="Kopfzeile"/>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284B6" w14:textId="77777777" w:rsidR="00652525" w:rsidRDefault="002F6B40">
    <w:pPr>
      <w:pStyle w:val="Kopfzeile"/>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8A172" w14:textId="77777777" w:rsidR="00130B47" w:rsidRPr="00395622" w:rsidRDefault="00227B04" w:rsidP="00130B47">
    <w:pPr>
      <w:pStyle w:val="Kopfzeile"/>
    </w:pPr>
    <w:r>
      <w:t>Rechenregeln für das Erfassungsjahr</w:t>
    </w:r>
    <w:r w:rsidRPr="00395622">
      <w:t xml:space="preserve"> </w:t>
    </w:r>
    <w:r>
      <w:t>2019 nach QSKH-RL</w:t>
    </w:r>
  </w:p>
  <w:p w14:paraId="03469937" w14:textId="77777777" w:rsidR="00130B47" w:rsidRPr="00395622" w:rsidRDefault="00227B04" w:rsidP="00130B47">
    <w:pPr>
      <w:pStyle w:val="Kopfzeile"/>
    </w:pPr>
    <w:r>
      <w:t>PNEU</w:t>
    </w:r>
    <w:r w:rsidRPr="00395622">
      <w:t xml:space="preserve"> - </w:t>
    </w:r>
    <w:r>
      <w:t>Ambulant erworbene Pneumonie</w:t>
    </w:r>
  </w:p>
  <w:p w14:paraId="46707DC4" w14:textId="77777777" w:rsidR="00257C02" w:rsidRDefault="00227B04">
    <w:pPr>
      <w:pStyle w:val="Kopfzeile"/>
    </w:pPr>
    <w:r>
      <w:t>Anhang II: Listen</w:t>
    </w: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92DC7" w14:textId="77777777" w:rsidR="00652525" w:rsidRDefault="002F6B40">
    <w:pPr>
      <w:pStyle w:val="Kopfzeile"/>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1A502" w14:textId="77777777" w:rsidR="003911F9" w:rsidRDefault="002F6B40">
    <w:pPr>
      <w:pStyle w:val="Kopfzeile"/>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04DE2" w14:textId="77777777" w:rsidR="003911F9" w:rsidRPr="00395622" w:rsidRDefault="00227B04" w:rsidP="003911F9">
    <w:pPr>
      <w:pStyle w:val="Kopfzeile"/>
    </w:pPr>
    <w:r>
      <w:t>Rechenregeln für das Erfassungsjahr</w:t>
    </w:r>
    <w:r w:rsidRPr="00395622">
      <w:t xml:space="preserve"> </w:t>
    </w:r>
    <w:r>
      <w:t>2019 nach QSKH-RL</w:t>
    </w:r>
  </w:p>
  <w:p w14:paraId="33F8D74E" w14:textId="77777777" w:rsidR="003911F9" w:rsidRPr="00395622" w:rsidRDefault="00227B04" w:rsidP="003911F9">
    <w:pPr>
      <w:pStyle w:val="Kopfzeile"/>
    </w:pPr>
    <w:r>
      <w:t>PNEU</w:t>
    </w:r>
    <w:r w:rsidRPr="00395622">
      <w:t xml:space="preserve"> - </w:t>
    </w:r>
    <w:r>
      <w:t>Ambulant erworbene Pneumonie</w:t>
    </w:r>
  </w:p>
  <w:p w14:paraId="6C689D15" w14:textId="77777777" w:rsidR="00CF528F" w:rsidRDefault="00227B04" w:rsidP="00CF528F">
    <w:pPr>
      <w:pStyle w:val="Kopfzeile"/>
      <w:tabs>
        <w:tab w:val="left" w:pos="1941"/>
      </w:tabs>
    </w:pPr>
    <w:r>
      <w:t>Anhang III: Vorberechnungen</w:t>
    </w: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157B3" w14:textId="77777777" w:rsidR="003911F9" w:rsidRDefault="002F6B40">
    <w:pPr>
      <w:pStyle w:val="Kopfzeile"/>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1003B" w14:textId="77777777" w:rsidR="002C1712" w:rsidRDefault="002F6B40">
    <w:pPr>
      <w:pStyle w:val="Kopfzeile"/>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3894F" w14:textId="77777777" w:rsidR="00491DF3" w:rsidRPr="00395622" w:rsidRDefault="00227B04" w:rsidP="00491DF3">
    <w:pPr>
      <w:pStyle w:val="Kopfzeile"/>
    </w:pPr>
    <w:r>
      <w:t>Rechenregeln für das Erfassungsjahr 2019 nach QSKH-RL</w:t>
    </w:r>
  </w:p>
  <w:p w14:paraId="1E677A1C" w14:textId="77777777" w:rsidR="00491DF3" w:rsidRPr="00395622" w:rsidRDefault="00227B04" w:rsidP="00491DF3">
    <w:pPr>
      <w:pStyle w:val="Kopfzeile"/>
    </w:pPr>
    <w:r>
      <w:t>PNEU</w:t>
    </w:r>
    <w:r w:rsidRPr="00395622">
      <w:t xml:space="preserve"> - </w:t>
    </w:r>
    <w:r>
      <w:t>Ambulant erworbene Pneumonie</w:t>
    </w:r>
  </w:p>
  <w:p w14:paraId="02C458EB" w14:textId="77777777" w:rsidR="00FB337D" w:rsidRDefault="00227B04" w:rsidP="003050C2">
    <w:pPr>
      <w:pStyle w:val="Kopfzeile"/>
      <w:tabs>
        <w:tab w:val="left" w:pos="1941"/>
      </w:tabs>
    </w:pPr>
    <w:r>
      <w:t>Anhang IV: Funktionen</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0EAE8" w14:textId="77777777" w:rsidR="0063668E" w:rsidRDefault="002F6B40">
    <w:pPr>
      <w:pStyle w:val="Kopfzeile"/>
    </w:pP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CA48" w14:textId="77777777" w:rsidR="002C1712" w:rsidRDefault="002F6B40">
    <w:pPr>
      <w:pStyle w:val="Kopfzeile"/>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1D7EE" w14:textId="77777777" w:rsidR="00271AF2" w:rsidRDefault="002F6B40">
    <w:pPr>
      <w:pStyle w:val="Kopfzeile"/>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9DCAC9" w14:textId="77777777" w:rsidR="00130B47" w:rsidRPr="00395622" w:rsidRDefault="00227B04" w:rsidP="00130B47">
    <w:pPr>
      <w:pStyle w:val="Kopfzeile"/>
    </w:pPr>
    <w:r>
      <w:t>Rechenregeln für das Erfassungsjahr</w:t>
    </w:r>
    <w:r w:rsidRPr="00395622">
      <w:t xml:space="preserve"> </w:t>
    </w:r>
    <w:r>
      <w:t>2019 nach QSKH-RL</w:t>
    </w:r>
  </w:p>
  <w:p w14:paraId="0A79577E" w14:textId="77777777" w:rsidR="00130B47" w:rsidRPr="00395622" w:rsidRDefault="00227B04" w:rsidP="00130B47">
    <w:pPr>
      <w:pStyle w:val="Kopfzeile"/>
    </w:pPr>
    <w:r>
      <w:t>PNEU</w:t>
    </w:r>
    <w:r w:rsidRPr="00395622">
      <w:t xml:space="preserve"> - </w:t>
    </w:r>
    <w:r>
      <w:t>Ambulant erworbene Pneumonie</w:t>
    </w:r>
  </w:p>
  <w:p w14:paraId="6C1E2169" w14:textId="77777777" w:rsidR="00257C02" w:rsidRDefault="00227B04" w:rsidP="00505667">
    <w:pPr>
      <w:pStyle w:val="Kopfzeile"/>
    </w:pPr>
    <w:r w:rsidRPr="00505667">
      <w:t>Anhang V: Historie der Qualitätsindikatoren</w:t>
    </w: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9F3B1" w14:textId="77777777" w:rsidR="00271AF2" w:rsidRDefault="002F6B4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22BF97"/>
    <w:multiLevelType w:val="singleLevel"/>
    <w:tmpl w:val="BF92FE48"/>
    <w:lvl w:ilvl="0">
      <w:start w:val="1"/>
      <w:numFmt w:val="decimal"/>
      <w:lvlText w:val="%1."/>
      <w:lvlJc w:val="left"/>
      <w:pPr>
        <w:tabs>
          <w:tab w:val="num" w:pos="1492"/>
        </w:tabs>
        <w:ind w:left="1492" w:hanging="360"/>
      </w:pPr>
    </w:lvl>
  </w:abstractNum>
  <w:abstractNum w:abstractNumId="11" w15:restartNumberingAfterBreak="0">
    <w:nsid w:val="0028EAF7"/>
    <w:multiLevelType w:val="singleLevel"/>
    <w:tmpl w:val="2FC64500"/>
    <w:lvl w:ilvl="0">
      <w:start w:val="1"/>
      <w:numFmt w:val="decimal"/>
      <w:lvlText w:val="%1."/>
      <w:lvlJc w:val="left"/>
      <w:pPr>
        <w:tabs>
          <w:tab w:val="num" w:pos="1492"/>
        </w:tabs>
        <w:ind w:left="1492" w:hanging="360"/>
      </w:pPr>
    </w:lvl>
  </w:abstractNum>
  <w:abstractNum w:abstractNumId="12" w15:restartNumberingAfterBreak="0">
    <w:nsid w:val="002BCA30"/>
    <w:multiLevelType w:val="singleLevel"/>
    <w:tmpl w:val="D442933C"/>
    <w:lvl w:ilvl="0">
      <w:start w:val="1"/>
      <w:numFmt w:val="decimal"/>
      <w:lvlText w:val="%1."/>
      <w:lvlJc w:val="left"/>
      <w:pPr>
        <w:tabs>
          <w:tab w:val="num" w:pos="1492"/>
        </w:tabs>
        <w:ind w:left="1492" w:hanging="360"/>
      </w:pPr>
    </w:lvl>
  </w:abstractNum>
  <w:abstractNum w:abstractNumId="13" w15:restartNumberingAfterBreak="0">
    <w:nsid w:val="00333B29"/>
    <w:multiLevelType w:val="singleLevel"/>
    <w:tmpl w:val="BF92FE48"/>
    <w:lvl w:ilvl="0">
      <w:start w:val="1"/>
      <w:numFmt w:val="decimal"/>
      <w:lvlText w:val="%1."/>
      <w:lvlJc w:val="left"/>
      <w:pPr>
        <w:tabs>
          <w:tab w:val="num" w:pos="1492"/>
        </w:tabs>
        <w:ind w:left="1492" w:hanging="360"/>
      </w:pPr>
    </w:lvl>
  </w:abstractNum>
  <w:abstractNum w:abstractNumId="14" w15:restartNumberingAfterBreak="0">
    <w:nsid w:val="00346199"/>
    <w:multiLevelType w:val="singleLevel"/>
    <w:tmpl w:val="D442933C"/>
    <w:lvl w:ilvl="0">
      <w:start w:val="1"/>
      <w:numFmt w:val="decimal"/>
      <w:lvlText w:val="%1."/>
      <w:lvlJc w:val="left"/>
      <w:pPr>
        <w:tabs>
          <w:tab w:val="num" w:pos="1492"/>
        </w:tabs>
        <w:ind w:left="1492" w:hanging="360"/>
      </w:pPr>
    </w:lvl>
  </w:abstractNum>
  <w:abstractNum w:abstractNumId="15" w15:restartNumberingAfterBreak="0">
    <w:nsid w:val="00423741"/>
    <w:multiLevelType w:val="singleLevel"/>
    <w:tmpl w:val="BF92FE48"/>
    <w:lvl w:ilvl="0">
      <w:start w:val="1"/>
      <w:numFmt w:val="decimal"/>
      <w:lvlText w:val="%1."/>
      <w:lvlJc w:val="left"/>
      <w:pPr>
        <w:tabs>
          <w:tab w:val="num" w:pos="1492"/>
        </w:tabs>
        <w:ind w:left="1492" w:hanging="360"/>
      </w:pPr>
    </w:lvl>
  </w:abstractNum>
  <w:abstractNum w:abstractNumId="16" w15:restartNumberingAfterBreak="0">
    <w:nsid w:val="0043F992"/>
    <w:multiLevelType w:val="singleLevel"/>
    <w:tmpl w:val="A02096A8"/>
    <w:lvl w:ilvl="0">
      <w:start w:val="1"/>
      <w:numFmt w:val="decimal"/>
      <w:lvlText w:val="%1."/>
      <w:lvlJc w:val="left"/>
      <w:pPr>
        <w:tabs>
          <w:tab w:val="num" w:pos="1492"/>
        </w:tabs>
        <w:ind w:left="1492" w:hanging="360"/>
      </w:pPr>
    </w:lvl>
  </w:abstractNum>
  <w:abstractNum w:abstractNumId="17" w15:restartNumberingAfterBreak="0">
    <w:nsid w:val="004B22EC"/>
    <w:multiLevelType w:val="singleLevel"/>
    <w:tmpl w:val="D442933C"/>
    <w:lvl w:ilvl="0">
      <w:start w:val="1"/>
      <w:numFmt w:val="decimal"/>
      <w:lvlText w:val="%1."/>
      <w:lvlJc w:val="left"/>
      <w:pPr>
        <w:tabs>
          <w:tab w:val="num" w:pos="1492"/>
        </w:tabs>
        <w:ind w:left="1492" w:hanging="360"/>
      </w:pPr>
    </w:lvl>
  </w:abstractNum>
  <w:abstractNum w:abstractNumId="18" w15:restartNumberingAfterBreak="0">
    <w:nsid w:val="004FC129"/>
    <w:multiLevelType w:val="singleLevel"/>
    <w:tmpl w:val="D442933C"/>
    <w:lvl w:ilvl="0">
      <w:start w:val="1"/>
      <w:numFmt w:val="decimal"/>
      <w:lvlText w:val="%1."/>
      <w:lvlJc w:val="left"/>
      <w:pPr>
        <w:tabs>
          <w:tab w:val="num" w:pos="1492"/>
        </w:tabs>
        <w:ind w:left="1492" w:hanging="360"/>
      </w:pPr>
    </w:lvl>
  </w:abstractNum>
  <w:abstractNum w:abstractNumId="19" w15:restartNumberingAfterBreak="0">
    <w:nsid w:val="0064577F"/>
    <w:multiLevelType w:val="singleLevel"/>
    <w:tmpl w:val="BF92FE48"/>
    <w:lvl w:ilvl="0">
      <w:start w:val="1"/>
      <w:numFmt w:val="decimal"/>
      <w:lvlText w:val="%1."/>
      <w:lvlJc w:val="left"/>
      <w:pPr>
        <w:tabs>
          <w:tab w:val="num" w:pos="1492"/>
        </w:tabs>
        <w:ind w:left="1492" w:hanging="360"/>
      </w:pPr>
    </w:lvl>
  </w:abstractNum>
  <w:abstractNum w:abstractNumId="20" w15:restartNumberingAfterBreak="0">
    <w:nsid w:val="006AC0A4"/>
    <w:multiLevelType w:val="singleLevel"/>
    <w:tmpl w:val="BF92FE48"/>
    <w:lvl w:ilvl="0">
      <w:start w:val="1"/>
      <w:numFmt w:val="decimal"/>
      <w:lvlText w:val="%1."/>
      <w:lvlJc w:val="left"/>
      <w:pPr>
        <w:tabs>
          <w:tab w:val="num" w:pos="1492"/>
        </w:tabs>
        <w:ind w:left="1492" w:hanging="360"/>
      </w:pPr>
    </w:lvl>
  </w:abstractNum>
  <w:abstractNum w:abstractNumId="21" w15:restartNumberingAfterBreak="0">
    <w:nsid w:val="006E6264"/>
    <w:multiLevelType w:val="singleLevel"/>
    <w:tmpl w:val="BF92FE48"/>
    <w:lvl w:ilvl="0">
      <w:start w:val="1"/>
      <w:numFmt w:val="decimal"/>
      <w:lvlText w:val="%1."/>
      <w:lvlJc w:val="left"/>
      <w:pPr>
        <w:tabs>
          <w:tab w:val="num" w:pos="1492"/>
        </w:tabs>
        <w:ind w:left="1492" w:hanging="360"/>
      </w:pPr>
    </w:lvl>
  </w:abstractNum>
  <w:abstractNum w:abstractNumId="22" w15:restartNumberingAfterBreak="0">
    <w:nsid w:val="007C754E"/>
    <w:multiLevelType w:val="singleLevel"/>
    <w:tmpl w:val="BF92FE48"/>
    <w:lvl w:ilvl="0">
      <w:start w:val="1"/>
      <w:numFmt w:val="decimal"/>
      <w:lvlText w:val="%1."/>
      <w:lvlJc w:val="left"/>
      <w:pPr>
        <w:tabs>
          <w:tab w:val="num" w:pos="1492"/>
        </w:tabs>
        <w:ind w:left="1492" w:hanging="360"/>
      </w:pPr>
    </w:lvl>
  </w:abstractNum>
  <w:abstractNum w:abstractNumId="23" w15:restartNumberingAfterBreak="0">
    <w:nsid w:val="00845BFA"/>
    <w:multiLevelType w:val="singleLevel"/>
    <w:tmpl w:val="BF92FE48"/>
    <w:lvl w:ilvl="0">
      <w:start w:val="1"/>
      <w:numFmt w:val="decimal"/>
      <w:lvlText w:val="%1."/>
      <w:lvlJc w:val="left"/>
      <w:pPr>
        <w:tabs>
          <w:tab w:val="num" w:pos="1492"/>
        </w:tabs>
        <w:ind w:left="1492" w:hanging="360"/>
      </w:pPr>
    </w:lvl>
  </w:abstractNum>
  <w:abstractNum w:abstractNumId="24" w15:restartNumberingAfterBreak="0">
    <w:nsid w:val="00856323"/>
    <w:multiLevelType w:val="singleLevel"/>
    <w:tmpl w:val="A96E8A2A"/>
    <w:lvl w:ilvl="0">
      <w:start w:val="1"/>
      <w:numFmt w:val="decimal"/>
      <w:lvlText w:val="%1."/>
      <w:lvlJc w:val="left"/>
      <w:pPr>
        <w:tabs>
          <w:tab w:val="num" w:pos="1492"/>
        </w:tabs>
        <w:ind w:left="1492" w:hanging="360"/>
      </w:pPr>
    </w:lvl>
  </w:abstractNum>
  <w:abstractNum w:abstractNumId="25" w15:restartNumberingAfterBreak="0">
    <w:nsid w:val="008B357C"/>
    <w:multiLevelType w:val="singleLevel"/>
    <w:tmpl w:val="BF92FE48"/>
    <w:lvl w:ilvl="0">
      <w:start w:val="1"/>
      <w:numFmt w:val="decimal"/>
      <w:lvlText w:val="%1."/>
      <w:lvlJc w:val="left"/>
      <w:pPr>
        <w:tabs>
          <w:tab w:val="num" w:pos="1492"/>
        </w:tabs>
        <w:ind w:left="1492" w:hanging="360"/>
      </w:pPr>
    </w:lvl>
  </w:abstractNum>
  <w:abstractNum w:abstractNumId="26" w15:restartNumberingAfterBreak="0">
    <w:nsid w:val="00A67E0F"/>
    <w:multiLevelType w:val="singleLevel"/>
    <w:tmpl w:val="D442933C"/>
    <w:lvl w:ilvl="0">
      <w:start w:val="1"/>
      <w:numFmt w:val="decimal"/>
      <w:lvlText w:val="%1."/>
      <w:lvlJc w:val="left"/>
      <w:pPr>
        <w:tabs>
          <w:tab w:val="num" w:pos="1492"/>
        </w:tabs>
        <w:ind w:left="1492" w:hanging="360"/>
      </w:pPr>
    </w:lvl>
  </w:abstractNum>
  <w:abstractNum w:abstractNumId="27" w15:restartNumberingAfterBreak="0">
    <w:nsid w:val="00B430D1"/>
    <w:multiLevelType w:val="singleLevel"/>
    <w:tmpl w:val="2FC64500"/>
    <w:lvl w:ilvl="0">
      <w:start w:val="1"/>
      <w:numFmt w:val="decimal"/>
      <w:lvlText w:val="%1."/>
      <w:lvlJc w:val="left"/>
      <w:pPr>
        <w:tabs>
          <w:tab w:val="num" w:pos="1492"/>
        </w:tabs>
        <w:ind w:left="1492" w:hanging="360"/>
      </w:pPr>
    </w:lvl>
  </w:abstractNum>
  <w:abstractNum w:abstractNumId="28" w15:restartNumberingAfterBreak="0">
    <w:nsid w:val="00B8DC85"/>
    <w:multiLevelType w:val="singleLevel"/>
    <w:tmpl w:val="2FC64500"/>
    <w:lvl w:ilvl="0">
      <w:start w:val="1"/>
      <w:numFmt w:val="decimal"/>
      <w:lvlText w:val="%1."/>
      <w:lvlJc w:val="left"/>
      <w:pPr>
        <w:tabs>
          <w:tab w:val="num" w:pos="1492"/>
        </w:tabs>
        <w:ind w:left="1492" w:hanging="360"/>
      </w:pPr>
    </w:lvl>
  </w:abstractNum>
  <w:abstractNum w:abstractNumId="29" w15:restartNumberingAfterBreak="0">
    <w:nsid w:val="00C297C4"/>
    <w:multiLevelType w:val="singleLevel"/>
    <w:tmpl w:val="D442933C"/>
    <w:lvl w:ilvl="0">
      <w:start w:val="1"/>
      <w:numFmt w:val="decimal"/>
      <w:lvlText w:val="%1."/>
      <w:lvlJc w:val="left"/>
      <w:pPr>
        <w:tabs>
          <w:tab w:val="num" w:pos="1492"/>
        </w:tabs>
        <w:ind w:left="1492" w:hanging="360"/>
      </w:pPr>
    </w:lvl>
  </w:abstractNum>
  <w:abstractNum w:abstractNumId="30" w15:restartNumberingAfterBreak="0">
    <w:nsid w:val="00C5C659"/>
    <w:multiLevelType w:val="singleLevel"/>
    <w:tmpl w:val="2FC64500"/>
    <w:lvl w:ilvl="0">
      <w:start w:val="1"/>
      <w:numFmt w:val="decimal"/>
      <w:lvlText w:val="%1."/>
      <w:lvlJc w:val="left"/>
      <w:pPr>
        <w:tabs>
          <w:tab w:val="num" w:pos="1492"/>
        </w:tabs>
        <w:ind w:left="1492" w:hanging="360"/>
      </w:pPr>
    </w:lvl>
  </w:abstractNum>
  <w:abstractNum w:abstractNumId="31" w15:restartNumberingAfterBreak="0">
    <w:nsid w:val="00CA133F"/>
    <w:multiLevelType w:val="singleLevel"/>
    <w:tmpl w:val="1786E198"/>
    <w:lvl w:ilvl="0">
      <w:start w:val="1"/>
      <w:numFmt w:val="decimal"/>
      <w:lvlText w:val="%1."/>
      <w:lvlJc w:val="left"/>
      <w:pPr>
        <w:tabs>
          <w:tab w:val="num" w:pos="1492"/>
        </w:tabs>
        <w:ind w:left="1492" w:hanging="360"/>
      </w:pPr>
    </w:lvl>
  </w:abstractNum>
  <w:abstractNum w:abstractNumId="32" w15:restartNumberingAfterBreak="0">
    <w:nsid w:val="00CC056F"/>
    <w:multiLevelType w:val="singleLevel"/>
    <w:tmpl w:val="2FC64500"/>
    <w:lvl w:ilvl="0">
      <w:start w:val="1"/>
      <w:numFmt w:val="decimal"/>
      <w:lvlText w:val="%1."/>
      <w:lvlJc w:val="left"/>
      <w:pPr>
        <w:tabs>
          <w:tab w:val="num" w:pos="1492"/>
        </w:tabs>
        <w:ind w:left="1492" w:hanging="360"/>
      </w:pPr>
    </w:lvl>
  </w:abstractNum>
  <w:abstractNum w:abstractNumId="33" w15:restartNumberingAfterBreak="0">
    <w:nsid w:val="00D2342F"/>
    <w:multiLevelType w:val="singleLevel"/>
    <w:tmpl w:val="2FC64500"/>
    <w:lvl w:ilvl="0">
      <w:start w:val="1"/>
      <w:numFmt w:val="decimal"/>
      <w:lvlText w:val="%1."/>
      <w:lvlJc w:val="left"/>
      <w:pPr>
        <w:tabs>
          <w:tab w:val="num" w:pos="1492"/>
        </w:tabs>
        <w:ind w:left="1492" w:hanging="360"/>
      </w:pPr>
    </w:lvl>
  </w:abstractNum>
  <w:abstractNum w:abstractNumId="34" w15:restartNumberingAfterBreak="0">
    <w:nsid w:val="00D808F7"/>
    <w:multiLevelType w:val="singleLevel"/>
    <w:tmpl w:val="2FC64500"/>
    <w:lvl w:ilvl="0">
      <w:start w:val="1"/>
      <w:numFmt w:val="decimal"/>
      <w:lvlText w:val="%1."/>
      <w:lvlJc w:val="left"/>
      <w:pPr>
        <w:tabs>
          <w:tab w:val="num" w:pos="1492"/>
        </w:tabs>
        <w:ind w:left="1492" w:hanging="360"/>
      </w:pPr>
    </w:lvl>
  </w:abstractNum>
  <w:abstractNum w:abstractNumId="35" w15:restartNumberingAfterBreak="0">
    <w:nsid w:val="00DC2DAE"/>
    <w:multiLevelType w:val="singleLevel"/>
    <w:tmpl w:val="D442933C"/>
    <w:lvl w:ilvl="0">
      <w:start w:val="1"/>
      <w:numFmt w:val="decimal"/>
      <w:lvlText w:val="%1."/>
      <w:lvlJc w:val="left"/>
      <w:pPr>
        <w:tabs>
          <w:tab w:val="num" w:pos="1492"/>
        </w:tabs>
        <w:ind w:left="1492" w:hanging="360"/>
      </w:pPr>
    </w:lvl>
  </w:abstractNum>
  <w:abstractNum w:abstractNumId="36" w15:restartNumberingAfterBreak="0">
    <w:nsid w:val="00EC435C"/>
    <w:multiLevelType w:val="singleLevel"/>
    <w:tmpl w:val="1786E198"/>
    <w:lvl w:ilvl="0">
      <w:start w:val="1"/>
      <w:numFmt w:val="decimal"/>
      <w:lvlText w:val="%1."/>
      <w:lvlJc w:val="left"/>
      <w:pPr>
        <w:tabs>
          <w:tab w:val="num" w:pos="1492"/>
        </w:tabs>
        <w:ind w:left="1492" w:hanging="360"/>
      </w:pPr>
    </w:lvl>
  </w:abstractNum>
  <w:abstractNum w:abstractNumId="37" w15:restartNumberingAfterBreak="0">
    <w:nsid w:val="00EFC753"/>
    <w:multiLevelType w:val="singleLevel"/>
    <w:tmpl w:val="BF92FE48"/>
    <w:lvl w:ilvl="0">
      <w:start w:val="1"/>
      <w:numFmt w:val="decimal"/>
      <w:lvlText w:val="%1."/>
      <w:lvlJc w:val="left"/>
      <w:pPr>
        <w:tabs>
          <w:tab w:val="num" w:pos="1492"/>
        </w:tabs>
        <w:ind w:left="1492" w:hanging="360"/>
      </w:pPr>
    </w:lvl>
  </w:abstractNum>
  <w:abstractNum w:abstractNumId="38"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39"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0"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1"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2"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3"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3"/>
  </w:num>
  <w:num w:numId="2">
    <w:abstractNumId w:val="9"/>
  </w:num>
  <w:num w:numId="3">
    <w:abstractNumId w:val="7"/>
  </w:num>
  <w:num w:numId="4">
    <w:abstractNumId w:val="6"/>
  </w:num>
  <w:num w:numId="5">
    <w:abstractNumId w:val="5"/>
  </w:num>
  <w:num w:numId="6">
    <w:abstractNumId w:val="4"/>
  </w:num>
  <w:num w:numId="7">
    <w:abstractNumId w:val="41"/>
  </w:num>
  <w:num w:numId="8">
    <w:abstractNumId w:val="39"/>
  </w:num>
  <w:num w:numId="9">
    <w:abstractNumId w:val="8"/>
  </w:num>
  <w:num w:numId="10">
    <w:abstractNumId w:val="3"/>
  </w:num>
  <w:num w:numId="11">
    <w:abstractNumId w:val="2"/>
  </w:num>
  <w:num w:numId="12">
    <w:abstractNumId w:val="1"/>
  </w:num>
  <w:num w:numId="13">
    <w:abstractNumId w:val="0"/>
  </w:num>
  <w:num w:numId="14">
    <w:abstractNumId w:val="40"/>
  </w:num>
  <w:num w:numId="15">
    <w:abstractNumId w:val="38"/>
  </w:num>
  <w:num w:numId="16">
    <w:abstractNumId w:val="42"/>
  </w:num>
  <w:num w:numId="17">
    <w:abstractNumId w:val="24"/>
  </w:num>
  <w:num w:numId="18">
    <w:abstractNumId w:val="27"/>
  </w:num>
  <w:num w:numId="19">
    <w:abstractNumId w:val="23"/>
  </w:num>
  <w:num w:numId="20">
    <w:abstractNumId w:val="22"/>
  </w:num>
  <w:num w:numId="21">
    <w:abstractNumId w:val="10"/>
  </w:num>
  <w:num w:numId="22">
    <w:abstractNumId w:val="17"/>
  </w:num>
  <w:num w:numId="23">
    <w:abstractNumId w:val="30"/>
  </w:num>
  <w:num w:numId="24">
    <w:abstractNumId w:val="20"/>
  </w:num>
  <w:num w:numId="25">
    <w:abstractNumId w:val="18"/>
  </w:num>
  <w:num w:numId="26">
    <w:abstractNumId w:val="32"/>
  </w:num>
  <w:num w:numId="27">
    <w:abstractNumId w:val="25"/>
  </w:num>
  <w:num w:numId="28">
    <w:abstractNumId w:val="14"/>
  </w:num>
  <w:num w:numId="29">
    <w:abstractNumId w:val="33"/>
  </w:num>
  <w:num w:numId="30">
    <w:abstractNumId w:val="19"/>
  </w:num>
  <w:num w:numId="31">
    <w:abstractNumId w:val="12"/>
  </w:num>
  <w:num w:numId="32">
    <w:abstractNumId w:val="11"/>
  </w:num>
  <w:num w:numId="33">
    <w:abstractNumId w:val="37"/>
  </w:num>
  <w:num w:numId="34">
    <w:abstractNumId w:val="35"/>
  </w:num>
  <w:num w:numId="35">
    <w:abstractNumId w:val="34"/>
  </w:num>
  <w:num w:numId="36">
    <w:abstractNumId w:val="21"/>
  </w:num>
  <w:num w:numId="37">
    <w:abstractNumId w:val="13"/>
  </w:num>
  <w:num w:numId="38">
    <w:abstractNumId w:val="29"/>
  </w:num>
  <w:num w:numId="39">
    <w:abstractNumId w:val="28"/>
  </w:num>
  <w:num w:numId="40">
    <w:abstractNumId w:val="15"/>
  </w:num>
  <w:num w:numId="41">
    <w:abstractNumId w:val="26"/>
  </w:num>
  <w:num w:numId="42">
    <w:abstractNumId w:val="31"/>
  </w:num>
  <w:num w:numId="43">
    <w:abstractNumId w:val="16"/>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E6F2F"/>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2755A"/>
    <w:rsid w:val="00227B04"/>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6B40"/>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C5D6D"/>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460A"/>
    <w:rsid w:val="009667A5"/>
    <w:rsid w:val="00973880"/>
    <w:rsid w:val="00992B61"/>
    <w:rsid w:val="00994527"/>
    <w:rsid w:val="00997B10"/>
    <w:rsid w:val="00997C06"/>
    <w:rsid w:val="009A1EA9"/>
    <w:rsid w:val="009B23BC"/>
    <w:rsid w:val="009C4FBF"/>
    <w:rsid w:val="009D16ED"/>
    <w:rsid w:val="009D5A2A"/>
    <w:rsid w:val="009F2AFF"/>
    <w:rsid w:val="009F2E99"/>
    <w:rsid w:val="009F5178"/>
    <w:rsid w:val="00A000B3"/>
    <w:rsid w:val="00A0133C"/>
    <w:rsid w:val="00A0247B"/>
    <w:rsid w:val="00A105AD"/>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BF19DA"/>
    <w:rsid w:val="00C1324C"/>
    <w:rsid w:val="00C13293"/>
    <w:rsid w:val="00C13866"/>
    <w:rsid w:val="00C1484F"/>
    <w:rsid w:val="00C27632"/>
    <w:rsid w:val="00C32053"/>
    <w:rsid w:val="00C36E06"/>
    <w:rsid w:val="00C40514"/>
    <w:rsid w:val="00C440D3"/>
    <w:rsid w:val="00C5013E"/>
    <w:rsid w:val="00C5795C"/>
    <w:rsid w:val="00C7786E"/>
    <w:rsid w:val="00C80ADF"/>
    <w:rsid w:val="00C93DDD"/>
    <w:rsid w:val="00C97C2E"/>
    <w:rsid w:val="00CA1189"/>
    <w:rsid w:val="00CA26CE"/>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54.xml"/><Relationship Id="rId21" Type="http://schemas.openxmlformats.org/officeDocument/2006/relationships/header" Target="header6.xml"/><Relationship Id="rId42" Type="http://schemas.openxmlformats.org/officeDocument/2006/relationships/header" Target="header17.xml"/><Relationship Id="rId47" Type="http://schemas.openxmlformats.org/officeDocument/2006/relationships/header" Target="header19.xml"/><Relationship Id="rId63" Type="http://schemas.openxmlformats.org/officeDocument/2006/relationships/header" Target="header27.xml"/><Relationship Id="rId68" Type="http://schemas.openxmlformats.org/officeDocument/2006/relationships/footer" Target="footer29.xml"/><Relationship Id="rId84" Type="http://schemas.openxmlformats.org/officeDocument/2006/relationships/header" Target="header38.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38" Type="http://schemas.openxmlformats.org/officeDocument/2006/relationships/header" Target="header65.xml"/><Relationship Id="rId154" Type="http://schemas.openxmlformats.org/officeDocument/2006/relationships/footer" Target="footer72.xml"/><Relationship Id="rId159" Type="http://schemas.openxmlformats.org/officeDocument/2006/relationships/header" Target="header75.xml"/><Relationship Id="rId175" Type="http://schemas.openxmlformats.org/officeDocument/2006/relationships/footer" Target="footer82.xml"/><Relationship Id="rId170" Type="http://schemas.openxmlformats.org/officeDocument/2006/relationships/footer" Target="footer80.xml"/><Relationship Id="rId191" Type="http://schemas.openxmlformats.org/officeDocument/2006/relationships/header" Target="header91.xml"/><Relationship Id="rId196" Type="http://schemas.openxmlformats.org/officeDocument/2006/relationships/footer" Target="footer93.xml"/><Relationship Id="rId16" Type="http://schemas.openxmlformats.org/officeDocument/2006/relationships/footer" Target="footer3.xml"/><Relationship Id="rId107" Type="http://schemas.openxmlformats.org/officeDocument/2006/relationships/header" Target="header49.xml"/><Relationship Id="rId11" Type="http://schemas.openxmlformats.org/officeDocument/2006/relationships/header" Target="header1.xml"/><Relationship Id="rId32" Type="http://schemas.openxmlformats.org/officeDocument/2006/relationships/footer" Target="footer11.xml"/><Relationship Id="rId37" Type="http://schemas.openxmlformats.org/officeDocument/2006/relationships/footer" Target="footer13.xml"/><Relationship Id="rId53" Type="http://schemas.openxmlformats.org/officeDocument/2006/relationships/header" Target="header22.xml"/><Relationship Id="rId58" Type="http://schemas.openxmlformats.org/officeDocument/2006/relationships/footer" Target="footer24.xml"/><Relationship Id="rId74" Type="http://schemas.openxmlformats.org/officeDocument/2006/relationships/footer" Target="footer32.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28" Type="http://schemas.openxmlformats.org/officeDocument/2006/relationships/footer" Target="footer59.xml"/><Relationship Id="rId144" Type="http://schemas.openxmlformats.org/officeDocument/2006/relationships/header" Target="header68.xml"/><Relationship Id="rId149" Type="http://schemas.openxmlformats.org/officeDocument/2006/relationships/header" Target="header70.xml"/><Relationship Id="rId5" Type="http://schemas.openxmlformats.org/officeDocument/2006/relationships/settings" Target="settings.xml"/><Relationship Id="rId90" Type="http://schemas.openxmlformats.org/officeDocument/2006/relationships/header" Target="header41.xml"/><Relationship Id="rId95" Type="http://schemas.openxmlformats.org/officeDocument/2006/relationships/header" Target="header43.xml"/><Relationship Id="rId160" Type="http://schemas.openxmlformats.org/officeDocument/2006/relationships/footer" Target="footer75.xml"/><Relationship Id="rId165" Type="http://schemas.openxmlformats.org/officeDocument/2006/relationships/header" Target="header78.xml"/><Relationship Id="rId181" Type="http://schemas.openxmlformats.org/officeDocument/2006/relationships/footer" Target="footer85.xml"/><Relationship Id="rId186" Type="http://schemas.openxmlformats.org/officeDocument/2006/relationships/header" Target="header89.xml"/><Relationship Id="rId22" Type="http://schemas.openxmlformats.org/officeDocument/2006/relationships/footer" Target="footer6.xml"/><Relationship Id="rId27" Type="http://schemas.openxmlformats.org/officeDocument/2006/relationships/header" Target="header9.xml"/><Relationship Id="rId43" Type="http://schemas.openxmlformats.org/officeDocument/2006/relationships/footer" Target="footer16.xml"/><Relationship Id="rId48" Type="http://schemas.openxmlformats.org/officeDocument/2006/relationships/header" Target="header20.xml"/><Relationship Id="rId64" Type="http://schemas.openxmlformats.org/officeDocument/2006/relationships/footer" Target="footer27.xml"/><Relationship Id="rId69" Type="http://schemas.openxmlformats.org/officeDocument/2006/relationships/header" Target="header30.xml"/><Relationship Id="rId113" Type="http://schemas.openxmlformats.org/officeDocument/2006/relationships/header" Target="header52.xml"/><Relationship Id="rId118" Type="http://schemas.openxmlformats.org/officeDocument/2006/relationships/footer" Target="footer54.xml"/><Relationship Id="rId134" Type="http://schemas.openxmlformats.org/officeDocument/2006/relationships/footer" Target="footer62.xml"/><Relationship Id="rId139" Type="http://schemas.openxmlformats.org/officeDocument/2006/relationships/footer" Target="footer64.xml"/><Relationship Id="rId80" Type="http://schemas.openxmlformats.org/officeDocument/2006/relationships/footer" Target="footer35.xml"/><Relationship Id="rId85" Type="http://schemas.openxmlformats.org/officeDocument/2006/relationships/footer" Target="footer37.xml"/><Relationship Id="rId150" Type="http://schemas.openxmlformats.org/officeDocument/2006/relationships/header" Target="header71.xml"/><Relationship Id="rId155" Type="http://schemas.openxmlformats.org/officeDocument/2006/relationships/header" Target="header73.xml"/><Relationship Id="rId171" Type="http://schemas.openxmlformats.org/officeDocument/2006/relationships/header" Target="header81.xml"/><Relationship Id="rId176" Type="http://schemas.openxmlformats.org/officeDocument/2006/relationships/footer" Target="footer83.xml"/><Relationship Id="rId192" Type="http://schemas.openxmlformats.org/officeDocument/2006/relationships/header" Target="header92.xml"/><Relationship Id="rId197" Type="http://schemas.openxmlformats.org/officeDocument/2006/relationships/fontTable" Target="fontTable.xml"/><Relationship Id="rId12" Type="http://schemas.openxmlformats.org/officeDocument/2006/relationships/header" Target="header2.xml"/><Relationship Id="rId17" Type="http://schemas.openxmlformats.org/officeDocument/2006/relationships/header" Target="header4.xml"/><Relationship Id="rId33" Type="http://schemas.openxmlformats.org/officeDocument/2006/relationships/header" Target="header12.xml"/><Relationship Id="rId38" Type="http://schemas.openxmlformats.org/officeDocument/2006/relationships/footer" Target="footer14.xml"/><Relationship Id="rId59" Type="http://schemas.openxmlformats.org/officeDocument/2006/relationships/header" Target="header25.xml"/><Relationship Id="rId103" Type="http://schemas.openxmlformats.org/officeDocument/2006/relationships/footer" Target="footer46.xml"/><Relationship Id="rId108" Type="http://schemas.openxmlformats.org/officeDocument/2006/relationships/header" Target="header50.xml"/><Relationship Id="rId124" Type="http://schemas.openxmlformats.org/officeDocument/2006/relationships/footer" Target="footer57.xml"/><Relationship Id="rId129" Type="http://schemas.openxmlformats.org/officeDocument/2006/relationships/header" Target="header60.xml"/><Relationship Id="rId54" Type="http://schemas.openxmlformats.org/officeDocument/2006/relationships/header" Target="header23.xml"/><Relationship Id="rId70" Type="http://schemas.openxmlformats.org/officeDocument/2006/relationships/footer" Target="footer30.xml"/><Relationship Id="rId75" Type="http://schemas.openxmlformats.org/officeDocument/2006/relationships/header" Target="header33.xml"/><Relationship Id="rId91" Type="http://schemas.openxmlformats.org/officeDocument/2006/relationships/footer" Target="footer40.xml"/><Relationship Id="rId96" Type="http://schemas.openxmlformats.org/officeDocument/2006/relationships/header" Target="header44.xml"/><Relationship Id="rId140" Type="http://schemas.openxmlformats.org/officeDocument/2006/relationships/footer" Target="footer65.xml"/><Relationship Id="rId145" Type="http://schemas.openxmlformats.org/officeDocument/2006/relationships/footer" Target="footer67.xml"/><Relationship Id="rId161" Type="http://schemas.openxmlformats.org/officeDocument/2006/relationships/header" Target="header76.xml"/><Relationship Id="rId166" Type="http://schemas.openxmlformats.org/officeDocument/2006/relationships/footer" Target="footer78.xml"/><Relationship Id="rId182" Type="http://schemas.openxmlformats.org/officeDocument/2006/relationships/footer" Target="footer86.xml"/><Relationship Id="rId187" Type="http://schemas.openxmlformats.org/officeDocument/2006/relationships/footer" Target="footer88.xm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eader" Target="header7.xml"/><Relationship Id="rId28" Type="http://schemas.openxmlformats.org/officeDocument/2006/relationships/footer" Target="footer9.xml"/><Relationship Id="rId49" Type="http://schemas.openxmlformats.org/officeDocument/2006/relationships/footer" Target="footer19.xml"/><Relationship Id="rId114" Type="http://schemas.openxmlformats.org/officeDocument/2006/relationships/header" Target="header53.xml"/><Relationship Id="rId119" Type="http://schemas.openxmlformats.org/officeDocument/2006/relationships/header" Target="header55.xml"/><Relationship Id="rId44" Type="http://schemas.openxmlformats.org/officeDocument/2006/relationships/footer" Target="footer17.xml"/><Relationship Id="rId60" Type="http://schemas.openxmlformats.org/officeDocument/2006/relationships/header" Target="header26.xml"/><Relationship Id="rId65" Type="http://schemas.openxmlformats.org/officeDocument/2006/relationships/header" Target="header28.xml"/><Relationship Id="rId81" Type="http://schemas.openxmlformats.org/officeDocument/2006/relationships/header" Target="header36.xml"/><Relationship Id="rId86" Type="http://schemas.openxmlformats.org/officeDocument/2006/relationships/footer" Target="footer38.xml"/><Relationship Id="rId130" Type="http://schemas.openxmlformats.org/officeDocument/2006/relationships/footer" Target="footer60.xml"/><Relationship Id="rId135" Type="http://schemas.openxmlformats.org/officeDocument/2006/relationships/header" Target="header63.xml"/><Relationship Id="rId151" Type="http://schemas.openxmlformats.org/officeDocument/2006/relationships/footer" Target="footer70.xml"/><Relationship Id="rId156" Type="http://schemas.openxmlformats.org/officeDocument/2006/relationships/header" Target="header74.xml"/><Relationship Id="rId177" Type="http://schemas.openxmlformats.org/officeDocument/2006/relationships/header" Target="header84.xml"/><Relationship Id="rId198" Type="http://schemas.openxmlformats.org/officeDocument/2006/relationships/theme" Target="theme/theme1.xml"/><Relationship Id="rId172" Type="http://schemas.openxmlformats.org/officeDocument/2006/relationships/footer" Target="footer81.xml"/><Relationship Id="rId193" Type="http://schemas.openxmlformats.org/officeDocument/2006/relationships/footer" Target="footer91.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109" Type="http://schemas.openxmlformats.org/officeDocument/2006/relationships/footer" Target="footer49.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 Id="rId120" Type="http://schemas.openxmlformats.org/officeDocument/2006/relationships/header" Target="header56.xml"/><Relationship Id="rId125" Type="http://schemas.openxmlformats.org/officeDocument/2006/relationships/header" Target="header58.xml"/><Relationship Id="rId141" Type="http://schemas.openxmlformats.org/officeDocument/2006/relationships/header" Target="header66.xml"/><Relationship Id="rId146" Type="http://schemas.openxmlformats.org/officeDocument/2006/relationships/footer" Target="footer68.xml"/><Relationship Id="rId167" Type="http://schemas.openxmlformats.org/officeDocument/2006/relationships/header" Target="header79.xml"/><Relationship Id="rId188" Type="http://schemas.openxmlformats.org/officeDocument/2006/relationships/footer" Target="footer89.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162" Type="http://schemas.openxmlformats.org/officeDocument/2006/relationships/header" Target="header77.xml"/><Relationship Id="rId183" Type="http://schemas.openxmlformats.org/officeDocument/2006/relationships/header" Target="header87.xml"/><Relationship Id="rId2" Type="http://schemas.openxmlformats.org/officeDocument/2006/relationships/customXml" Target="../customXml/item2.xml"/><Relationship Id="rId29" Type="http://schemas.openxmlformats.org/officeDocument/2006/relationships/header" Target="header10.xml"/><Relationship Id="rId24" Type="http://schemas.openxmlformats.org/officeDocument/2006/relationships/header" Target="header8.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footer" Target="footer52.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footer" Target="footer73.xml"/><Relationship Id="rId178" Type="http://schemas.openxmlformats.org/officeDocument/2006/relationships/footer" Target="footer84.xml"/><Relationship Id="rId61" Type="http://schemas.openxmlformats.org/officeDocument/2006/relationships/footer" Target="footer25.xml"/><Relationship Id="rId82" Type="http://schemas.openxmlformats.org/officeDocument/2006/relationships/footer" Target="footer36.xml"/><Relationship Id="rId152" Type="http://schemas.openxmlformats.org/officeDocument/2006/relationships/footer" Target="footer71.xml"/><Relationship Id="rId173" Type="http://schemas.openxmlformats.org/officeDocument/2006/relationships/header" Target="header82.xml"/><Relationship Id="rId194" Type="http://schemas.openxmlformats.org/officeDocument/2006/relationships/footer" Target="footer92.xml"/><Relationship Id="rId19" Type="http://schemas.openxmlformats.org/officeDocument/2006/relationships/footer" Target="footer4.xml"/><Relationship Id="rId14" Type="http://schemas.openxmlformats.org/officeDocument/2006/relationships/footer" Target="footer2.xml"/><Relationship Id="rId30" Type="http://schemas.openxmlformats.org/officeDocument/2006/relationships/header" Target="header11.xml"/><Relationship Id="rId35" Type="http://schemas.openxmlformats.org/officeDocument/2006/relationships/header" Target="header13.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168" Type="http://schemas.openxmlformats.org/officeDocument/2006/relationships/header" Target="header80.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163" Type="http://schemas.openxmlformats.org/officeDocument/2006/relationships/footer" Target="footer76.xml"/><Relationship Id="rId184" Type="http://schemas.openxmlformats.org/officeDocument/2006/relationships/footer" Target="footer87.xml"/><Relationship Id="rId189" Type="http://schemas.openxmlformats.org/officeDocument/2006/relationships/header" Target="header90.xml"/><Relationship Id="rId3" Type="http://schemas.openxmlformats.org/officeDocument/2006/relationships/numbering" Target="numbering.xml"/><Relationship Id="rId25" Type="http://schemas.openxmlformats.org/officeDocument/2006/relationships/footer" Target="footer7.xml"/><Relationship Id="rId46" Type="http://schemas.openxmlformats.org/officeDocument/2006/relationships/footer" Target="footer18.xml"/><Relationship Id="rId67" Type="http://schemas.openxmlformats.org/officeDocument/2006/relationships/footer" Target="footer28.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 Id="rId20" Type="http://schemas.openxmlformats.org/officeDocument/2006/relationships/footer" Target="footer5.xml"/><Relationship Id="rId41" Type="http://schemas.openxmlformats.org/officeDocument/2006/relationships/header" Target="header16.xml"/><Relationship Id="rId62" Type="http://schemas.openxmlformats.org/officeDocument/2006/relationships/footer" Target="footer26.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3" Type="http://schemas.openxmlformats.org/officeDocument/2006/relationships/header" Target="header72.xml"/><Relationship Id="rId174" Type="http://schemas.openxmlformats.org/officeDocument/2006/relationships/header" Target="header83.xml"/><Relationship Id="rId179" Type="http://schemas.openxmlformats.org/officeDocument/2006/relationships/header" Target="header85.xml"/><Relationship Id="rId195" Type="http://schemas.openxmlformats.org/officeDocument/2006/relationships/header" Target="header93.xml"/><Relationship Id="rId190" Type="http://schemas.openxmlformats.org/officeDocument/2006/relationships/footer" Target="footer90.xml"/><Relationship Id="rId15" Type="http://schemas.openxmlformats.org/officeDocument/2006/relationships/header" Target="header3.xml"/><Relationship Id="rId36" Type="http://schemas.openxmlformats.org/officeDocument/2006/relationships/header" Target="header14.xml"/><Relationship Id="rId57" Type="http://schemas.openxmlformats.org/officeDocument/2006/relationships/header" Target="header24.xml"/><Relationship Id="rId106" Type="http://schemas.openxmlformats.org/officeDocument/2006/relationships/footer" Target="footer48.xml"/><Relationship Id="rId127" Type="http://schemas.openxmlformats.org/officeDocument/2006/relationships/footer" Target="footer58.xml"/><Relationship Id="rId10" Type="http://schemas.openxmlformats.org/officeDocument/2006/relationships/hyperlink" Target="mailto:verfahrenssupport@iqtig.org" TargetMode="External"/><Relationship Id="rId31" Type="http://schemas.openxmlformats.org/officeDocument/2006/relationships/footer" Target="footer10.xml"/><Relationship Id="rId52" Type="http://schemas.openxmlformats.org/officeDocument/2006/relationships/footer" Target="footer21.xml"/><Relationship Id="rId73" Type="http://schemas.openxmlformats.org/officeDocument/2006/relationships/footer" Target="footer31.xml"/><Relationship Id="rId78" Type="http://schemas.openxmlformats.org/officeDocument/2006/relationships/header" Target="header35.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footer" Target="footer77.xml"/><Relationship Id="rId169" Type="http://schemas.openxmlformats.org/officeDocument/2006/relationships/footer" Target="footer79.xml"/><Relationship Id="rId185" Type="http://schemas.openxmlformats.org/officeDocument/2006/relationships/header" Target="header88.xml"/><Relationship Id="rId4" Type="http://schemas.openxmlformats.org/officeDocument/2006/relationships/styles" Target="styles.xml"/><Relationship Id="rId9" Type="http://schemas.openxmlformats.org/officeDocument/2006/relationships/image" Target="media/image1.emf"/><Relationship Id="rId180" Type="http://schemas.openxmlformats.org/officeDocument/2006/relationships/header" Target="header86.xml"/><Relationship Id="rId26"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0C499E8-4570-4828-B6C0-A15DBD04A44F}">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22D6003E-6855-47D1-BEE4-80F000BE61C0}">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8971</Words>
  <Characters>56520</Characters>
  <Application>Microsoft Office Word</Application>
  <DocSecurity>0</DocSecurity>
  <Lines>471</Lines>
  <Paragraphs>130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PNEU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2020-04-28T17:47:00Z</dcterms:modified>
</cp:coreProperties>
</file>